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1" w:rsidRPr="00480692" w:rsidRDefault="007F4E1B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0A61" w:rsidRPr="004806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74FA1">
        <w:rPr>
          <w:rFonts w:ascii="Times New Roman" w:hAnsi="Times New Roman"/>
          <w:sz w:val="28"/>
          <w:szCs w:val="28"/>
        </w:rPr>
        <w:t>ДУРОВ</w:t>
      </w:r>
      <w:r w:rsidRPr="00480692">
        <w:rPr>
          <w:rFonts w:ascii="Times New Roman" w:hAnsi="Times New Roman"/>
          <w:sz w:val="28"/>
          <w:szCs w:val="28"/>
        </w:rPr>
        <w:t>СКИЙ СЕЛЬСОВЕТ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B0A61" w:rsidRPr="00480692" w:rsidRDefault="009B0A61" w:rsidP="009B0A6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D35BDF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я сессия VI-го созыва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C44672" w:rsidRDefault="0093476B" w:rsidP="00D35BD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C44672">
        <w:rPr>
          <w:rFonts w:ascii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C44672" w:rsidRDefault="00C44672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67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3476B" w:rsidRPr="00C44672">
        <w:rPr>
          <w:rFonts w:ascii="Times New Roman" w:hAnsi="Times New Roman" w:cs="Times New Roman"/>
          <w:sz w:val="28"/>
          <w:szCs w:val="28"/>
          <w:lang w:eastAsia="ru-RU"/>
        </w:rPr>
        <w:t>.12.2023 г.                         </w:t>
      </w:r>
      <w:r w:rsidR="00D35BDF" w:rsidRPr="00C4467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C74FA1" w:rsidRPr="00C44672">
        <w:rPr>
          <w:rFonts w:ascii="Times New Roman" w:hAnsi="Times New Roman" w:cs="Times New Roman"/>
          <w:sz w:val="28"/>
          <w:szCs w:val="28"/>
          <w:lang w:eastAsia="ru-RU"/>
        </w:rPr>
        <w:t>Дурово</w:t>
      </w:r>
      <w:r w:rsidR="0093476B" w:rsidRPr="00C4467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 1</w:t>
      </w:r>
      <w:r w:rsidR="00C74FA1" w:rsidRPr="00C44672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93476B" w:rsidRPr="00C44672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93476B" w:rsidRPr="00C44672" w:rsidRDefault="0093476B" w:rsidP="00D35BD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76B" w:rsidRPr="00D35BDF" w:rsidRDefault="0093476B" w:rsidP="00D35BDF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передаче органами местного самоуправления сельского поселения </w:t>
      </w:r>
      <w:proofErr w:type="spellStart"/>
      <w:r w:rsidR="00C74FA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осуществления части полномочий по решению вопросов местного значения органам местного самоуправления </w:t>
      </w:r>
      <w:proofErr w:type="spellStart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D35BD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D35BDF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главы администрации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 передаче части полномочий на три года </w:t>
      </w:r>
      <w:proofErr w:type="spell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району, руководствуясь п. 4 ст. 15 Федерального закона </w:t>
      </w:r>
      <w:hyperlink r:id="rId6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№131-ФЗ от 06.10.2003 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ч. 1, ст. 26 Федерального закона </w:t>
      </w:r>
      <w:hyperlink r:id="rId7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№ 44-ФЗ от 05.04.2013г.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работ, услуг для обеспечения государственных</w:t>
      </w:r>
      <w:proofErr w:type="gram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нужд", </w:t>
      </w:r>
      <w:hyperlink r:id="rId8" w:history="1">
        <w:r w:rsidR="0093476B" w:rsidRPr="00D35BD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постоянной комиссии </w:t>
      </w:r>
      <w:proofErr w:type="gramStart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бюджету, муниципальной собственности и социальным вопросам, Совет депутатов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 Дать согласие орган</w:t>
      </w:r>
      <w:r w:rsidR="00C74F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органам местного самоуправления </w:t>
      </w:r>
      <w:proofErr w:type="spellStart"/>
      <w:r w:rsidRPr="00D35BDF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 1 января 2024 года по 31 декабря 2026 года на передачу полномочий 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1.1.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осуществления подготовки и размещения в единой информационной системе документации о закупках и проектов контрактов;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1.2.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</w:t>
      </w:r>
      <w:r w:rsidRPr="00D35B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 в установленном </w:t>
      </w:r>
      <w:hyperlink r:id="rId9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1.3.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закупке, и размещение данной информации в единой информационной системе в установленном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1.4.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1.5.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 </w:t>
      </w:r>
      <w:hyperlink r:id="rId11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1.6.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осуществление организационно-технического обеспечения деятельности комиссий;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1.7. оформление протоколов заседаний комиссий и размещение их в единой информационной системе в установленном </w:t>
      </w:r>
      <w:hyperlink r:id="rId12" w:history="1">
        <w:r w:rsidRPr="00D35BDF">
          <w:rPr>
            <w:rFonts w:ascii="Times New Roman" w:hAnsi="Times New Roman" w:cs="Times New Roman"/>
            <w:sz w:val="28"/>
            <w:szCs w:val="28"/>
            <w:lang w:eastAsia="ru-RU"/>
          </w:rPr>
          <w:t>Законом № 44-ФЗ</w:t>
        </w:r>
      </w:hyperlink>
      <w:r w:rsidRPr="00D35BDF">
        <w:rPr>
          <w:rFonts w:ascii="Times New Roman" w:hAnsi="Times New Roman" w:cs="Times New Roman"/>
          <w:sz w:val="28"/>
          <w:szCs w:val="28"/>
          <w:lang w:eastAsia="ru-RU"/>
        </w:rPr>
        <w:t> порядке;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1.8. направление итогового протокола уполномоченным органом в адрес заказчика в течение 2 (двух) рабочих дней со дня его оформления.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заключить соответствующее соглашение.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3. 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C74FA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  с 01 января 2024 года.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476B" w:rsidRPr="00D35BDF" w:rsidRDefault="00C74FA1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476B" w:rsidRPr="00D35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35B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М.В.Александрова</w:t>
      </w:r>
    </w:p>
    <w:p w:rsidR="0093476B" w:rsidRPr="00D35BDF" w:rsidRDefault="0093476B" w:rsidP="00D35B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B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Pr="00D35BDF" w:rsidRDefault="003E4A25" w:rsidP="00D35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D35BDF" w:rsidSect="009B0A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6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099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48C5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1F8E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59B5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0D8E"/>
    <w:rsid w:val="007F1C30"/>
    <w:rsid w:val="007F4E1B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476B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61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4672"/>
    <w:rsid w:val="00C478D8"/>
    <w:rsid w:val="00C55F49"/>
    <w:rsid w:val="00C6212A"/>
    <w:rsid w:val="00C74FA1"/>
    <w:rsid w:val="00C75EBF"/>
    <w:rsid w:val="00C84BBD"/>
    <w:rsid w:val="00C948E9"/>
    <w:rsid w:val="00C94997"/>
    <w:rsid w:val="00C94F2D"/>
    <w:rsid w:val="00CA454A"/>
    <w:rsid w:val="00CA5DF2"/>
    <w:rsid w:val="00CB34C3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5BDF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3476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76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76B"/>
  </w:style>
  <w:style w:type="character" w:styleId="a4">
    <w:name w:val="Hyperlink"/>
    <w:basedOn w:val="a0"/>
    <w:uiPriority w:val="99"/>
    <w:semiHidden/>
    <w:unhideWhenUsed/>
    <w:rsid w:val="0093476B"/>
    <w:rPr>
      <w:color w:val="0000FF"/>
      <w:u w:val="single"/>
    </w:rPr>
  </w:style>
  <w:style w:type="paragraph" w:styleId="a5">
    <w:name w:val="No Spacing"/>
    <w:uiPriority w:val="1"/>
    <w:qFormat/>
    <w:rsid w:val="00D35BDF"/>
  </w:style>
  <w:style w:type="paragraph" w:styleId="a6">
    <w:name w:val="Balloon Text"/>
    <w:basedOn w:val="a"/>
    <w:link w:val="a7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52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93708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45410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48719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561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117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065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477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61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EA99-8351-41D9-8E14-5F3A80DE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2023-12-25T11:52:00Z</dcterms:created>
  <dcterms:modified xsi:type="dcterms:W3CDTF">2023-12-28T10:42:00Z</dcterms:modified>
</cp:coreProperties>
</file>