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F" w:rsidRPr="005E68B1" w:rsidRDefault="00C03427" w:rsidP="00BA17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32.1pt;margin-top:-37.15pt;width:41.8pt;height:56.05pt;z-index:377491201">
            <v:imagedata r:id="rId7" o:title=""/>
          </v:shape>
          <o:OLEObject Type="Embed" ProgID="Photoshop.Image.6" ShapeID="_x0000_s1034" DrawAspect="Content" ObjectID="_1666685255" r:id="rId8">
            <o:FieldCodes>\s</o:FieldCodes>
          </o:OLEObject>
        </w:pict>
      </w:r>
    </w:p>
    <w:p w:rsidR="00BA179F" w:rsidRPr="005E68B1" w:rsidRDefault="00BA179F" w:rsidP="00BA17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BA179F" w:rsidRPr="005E68B1" w:rsidRDefault="00BA179F" w:rsidP="00BA17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E68B1">
        <w:rPr>
          <w:rFonts w:ascii="Times New Roman" w:hAnsi="Times New Roman" w:cs="Times New Roman"/>
          <w:color w:val="auto"/>
        </w:rPr>
        <w:t>РОССИЙСКАЯ ФЕДЕРАЦИЯ</w:t>
      </w:r>
    </w:p>
    <w:p w:rsidR="00BA179F" w:rsidRPr="005E68B1" w:rsidRDefault="00BA179F" w:rsidP="00BA17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E68B1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BA179F" w:rsidRPr="005E68B1" w:rsidRDefault="00111140" w:rsidP="00BA17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ДУРОВ</w:t>
      </w:r>
      <w:r w:rsidR="00BA179F" w:rsidRPr="005E68B1">
        <w:rPr>
          <w:rFonts w:ascii="Times New Roman" w:hAnsi="Times New Roman" w:cs="Times New Roman"/>
          <w:color w:val="auto"/>
        </w:rPr>
        <w:t>СКИЙ СЕЛЬСОВЕТ</w:t>
      </w:r>
    </w:p>
    <w:p w:rsidR="00BA179F" w:rsidRPr="005E68B1" w:rsidRDefault="00BA179F" w:rsidP="00BA179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5E68B1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BA179F" w:rsidRPr="005E68B1" w:rsidRDefault="00BA179F" w:rsidP="00BA179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BA179F" w:rsidRPr="005E68B1" w:rsidRDefault="00111140" w:rsidP="00BA1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79F">
        <w:rPr>
          <w:rFonts w:ascii="Times New Roman" w:hAnsi="Times New Roman" w:cs="Times New Roman"/>
          <w:sz w:val="28"/>
          <w:szCs w:val="28"/>
        </w:rPr>
        <w:t xml:space="preserve">-я </w:t>
      </w:r>
      <w:r w:rsidR="00BA179F" w:rsidRPr="005E68B1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BA179F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17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179F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A179F" w:rsidRPr="005E68B1" w:rsidRDefault="00BA179F" w:rsidP="00BA1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79F" w:rsidRPr="005E68B1" w:rsidRDefault="00BA179F" w:rsidP="00BA1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BA179F" w:rsidRPr="005E68B1" w:rsidRDefault="00BA179F" w:rsidP="00BA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111140" w:rsidP="00BA1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179F">
        <w:rPr>
          <w:rFonts w:ascii="Times New Roman" w:hAnsi="Times New Roman" w:cs="Times New Roman"/>
          <w:sz w:val="28"/>
          <w:szCs w:val="28"/>
        </w:rPr>
        <w:t>.</w:t>
      </w:r>
      <w:r w:rsidR="00BA179F" w:rsidRPr="00BA1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179F" w:rsidRPr="005E68B1">
        <w:rPr>
          <w:rFonts w:ascii="Times New Roman" w:hAnsi="Times New Roman" w:cs="Times New Roman"/>
          <w:sz w:val="28"/>
          <w:szCs w:val="28"/>
        </w:rPr>
        <w:t xml:space="preserve">.2020                              </w:t>
      </w:r>
      <w:r>
        <w:rPr>
          <w:rFonts w:ascii="Times New Roman" w:hAnsi="Times New Roman" w:cs="Times New Roman"/>
          <w:sz w:val="28"/>
          <w:szCs w:val="28"/>
        </w:rPr>
        <w:t>с.Дурово</w:t>
      </w:r>
      <w:r w:rsidR="00BA179F" w:rsidRPr="005E68B1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BA179F" w:rsidRPr="00BA1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179F" w:rsidRPr="005E68B1">
        <w:rPr>
          <w:rFonts w:ascii="Times New Roman" w:hAnsi="Times New Roman" w:cs="Times New Roman"/>
          <w:sz w:val="28"/>
          <w:szCs w:val="28"/>
        </w:rPr>
        <w:t>-рс</w:t>
      </w:r>
    </w:p>
    <w:p w:rsidR="00BA179F" w:rsidRPr="005E68B1" w:rsidRDefault="00BA179F" w:rsidP="00BA179F">
      <w:pPr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keepNext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местные нормативы градостроительного                          проектирования сельского поселения </w:t>
      </w:r>
      <w:r w:rsidR="00111140"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>ский сельсовет                           Добринского муниципального района Липецкой области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</w:rPr>
      </w:pPr>
      <w:r w:rsidRPr="005E68B1">
        <w:rPr>
          <w:rFonts w:ascii="Times New Roman" w:hAnsi="Times New Roman" w:cs="Times New Roman"/>
        </w:rPr>
        <w:t> </w:t>
      </w:r>
    </w:p>
    <w:p w:rsidR="00BA179F" w:rsidRPr="005E68B1" w:rsidRDefault="00BA179F" w:rsidP="00111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Рассмотрев представленный главой администрации сельского поселения проект            изменений в местные нормативы градостроительного проектирования сельского</w:t>
      </w:r>
      <w:r w:rsidR="00111140">
        <w:rPr>
          <w:rFonts w:ascii="Times New Roman" w:hAnsi="Times New Roman" w:cs="Times New Roman"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1140">
        <w:rPr>
          <w:rFonts w:ascii="Times New Roman" w:hAnsi="Times New Roman" w:cs="Times New Roman"/>
          <w:sz w:val="28"/>
          <w:szCs w:val="28"/>
        </w:rPr>
        <w:t>Дуров</w:t>
      </w:r>
      <w:r w:rsidRPr="005E68B1">
        <w:rPr>
          <w:rFonts w:ascii="Times New Roman" w:hAnsi="Times New Roman" w:cs="Times New Roman"/>
          <w:sz w:val="28"/>
          <w:szCs w:val="28"/>
        </w:rPr>
        <w:t xml:space="preserve">ский сельсовет Добринского муниципального района               Липецкой области», руководствуясь </w:t>
      </w:r>
      <w:hyperlink r:id="rId9" w:history="1">
        <w:r w:rsidRPr="005E68B1">
          <w:rPr>
            <w:rFonts w:ascii="Times New Roman" w:hAnsi="Times New Roman" w:cs="Times New Roman"/>
            <w:sz w:val="28"/>
            <w:szCs w:val="28"/>
          </w:rPr>
          <w:t>Градостроительным Кодексом Российской            Ф</w:t>
        </w:r>
      </w:hyperlink>
      <w:r w:rsidRPr="005E68B1">
        <w:rPr>
          <w:rFonts w:ascii="Times New Roman" w:hAnsi="Times New Roman" w:cs="Times New Roman"/>
          <w:sz w:val="28"/>
          <w:szCs w:val="28"/>
        </w:rPr>
        <w:t xml:space="preserve">едерации,  Федеральным законом </w:t>
      </w:r>
      <w:hyperlink r:id="rId10" w:history="1">
        <w:r w:rsidRPr="005E68B1">
          <w:rPr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5E68B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5E68B1">
          <w:rPr>
            <w:rFonts w:ascii="Times New Roman" w:hAnsi="Times New Roman" w:cs="Times New Roman"/>
            <w:sz w:val="28"/>
            <w:szCs w:val="28"/>
          </w:rPr>
          <w:t xml:space="preserve">Уставом              сельского поселения </w:t>
        </w:r>
        <w:r w:rsidR="00111140">
          <w:rPr>
            <w:rFonts w:ascii="Times New Roman" w:hAnsi="Times New Roman" w:cs="Times New Roman"/>
            <w:sz w:val="28"/>
            <w:szCs w:val="28"/>
          </w:rPr>
          <w:t>Дуров</w:t>
        </w:r>
        <w:r w:rsidRPr="005E68B1">
          <w:rPr>
            <w:rFonts w:ascii="Times New Roman" w:hAnsi="Times New Roman" w:cs="Times New Roman"/>
            <w:sz w:val="28"/>
            <w:szCs w:val="28"/>
          </w:rPr>
          <w:t xml:space="preserve">ский сельсовет, </w:t>
        </w:r>
      </w:hyperlink>
      <w:r w:rsidRPr="005E68B1">
        <w:rPr>
          <w:rFonts w:ascii="Times New Roman" w:hAnsi="Times New Roman" w:cs="Times New Roman"/>
          <w:sz w:val="28"/>
          <w:szCs w:val="28"/>
        </w:rPr>
        <w:t xml:space="preserve">Совет депутатов сельского              поселения </w:t>
      </w:r>
      <w:r w:rsidR="00111140">
        <w:rPr>
          <w:rFonts w:ascii="Times New Roman" w:hAnsi="Times New Roman" w:cs="Times New Roman"/>
          <w:sz w:val="28"/>
          <w:szCs w:val="28"/>
        </w:rPr>
        <w:t>Дуров</w:t>
      </w:r>
      <w:r w:rsidRPr="005E68B1">
        <w:rPr>
          <w:rFonts w:ascii="Times New Roman" w:hAnsi="Times New Roman" w:cs="Times New Roman"/>
          <w:sz w:val="28"/>
          <w:szCs w:val="28"/>
        </w:rPr>
        <w:t>ский сельсовет 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 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1.Внести изменения в местные нормативы градостроительного                          проектирования сельского поселения </w:t>
      </w:r>
      <w:r w:rsidR="00111140">
        <w:rPr>
          <w:rFonts w:ascii="Times New Roman" w:hAnsi="Times New Roman" w:cs="Times New Roman"/>
          <w:sz w:val="28"/>
          <w:szCs w:val="28"/>
        </w:rPr>
        <w:t>Дуров</w:t>
      </w:r>
      <w:r w:rsidRPr="005E68B1">
        <w:rPr>
          <w:rFonts w:ascii="Times New Roman" w:hAnsi="Times New Roman" w:cs="Times New Roman"/>
          <w:sz w:val="28"/>
          <w:szCs w:val="28"/>
        </w:rPr>
        <w:t>ский сельсовет Добринского        муниципального района Липецкой области, (прилагаются).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 </w:t>
      </w:r>
    </w:p>
    <w:p w:rsidR="00BA179F" w:rsidRPr="00134848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A179F" w:rsidRPr="00134848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179F" w:rsidRPr="00134848" w:rsidRDefault="00111140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BA179F" w:rsidRPr="00134848">
        <w:rPr>
          <w:rFonts w:ascii="Times New Roman" w:hAnsi="Times New Roman" w:cs="Times New Roman"/>
          <w:sz w:val="28"/>
          <w:szCs w:val="28"/>
        </w:rPr>
        <w:t xml:space="preserve">ский сельсовет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М.В.Александрова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right"/>
        <w:rPr>
          <w:rFonts w:ascii="Times New Roman" w:hAnsi="Times New Roman" w:cs="Times New Roman"/>
          <w:sz w:val="20"/>
          <w:szCs w:val="20"/>
        </w:rPr>
      </w:pPr>
      <w:r w:rsidRPr="005E68B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5E68B1">
        <w:rPr>
          <w:rFonts w:ascii="Times New Roman" w:hAnsi="Times New Roman" w:cs="Times New Roman"/>
          <w:sz w:val="20"/>
          <w:szCs w:val="20"/>
        </w:rPr>
        <w:t>Приняты</w:t>
      </w:r>
      <w:r w:rsidRPr="005E68B1">
        <w:rPr>
          <w:rFonts w:ascii="Times New Roman" w:hAnsi="Times New Roman" w:cs="Times New Roman"/>
          <w:sz w:val="20"/>
          <w:szCs w:val="20"/>
        </w:rPr>
        <w:br/>
        <w:t xml:space="preserve">решением  Совета депутатов </w:t>
      </w:r>
    </w:p>
    <w:p w:rsidR="00BA179F" w:rsidRPr="005E68B1" w:rsidRDefault="00BA179F" w:rsidP="00BA179F">
      <w:pPr>
        <w:jc w:val="right"/>
        <w:rPr>
          <w:rFonts w:ascii="Times New Roman" w:hAnsi="Times New Roman" w:cs="Times New Roman"/>
          <w:sz w:val="20"/>
          <w:szCs w:val="20"/>
        </w:rPr>
      </w:pPr>
      <w:r w:rsidRPr="005E68B1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</w:p>
    <w:p w:rsidR="00BA179F" w:rsidRPr="005E68B1" w:rsidRDefault="00111140" w:rsidP="00BA179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Дуров</w:t>
      </w:r>
      <w:r w:rsidR="00BA179F" w:rsidRPr="005E68B1">
        <w:rPr>
          <w:rFonts w:ascii="Times New Roman" w:hAnsi="Times New Roman" w:cs="Times New Roman"/>
          <w:sz w:val="20"/>
          <w:szCs w:val="20"/>
        </w:rPr>
        <w:t>ский сельсовет</w:t>
      </w:r>
      <w:r w:rsidR="00BA179F" w:rsidRPr="005E68B1">
        <w:rPr>
          <w:rFonts w:ascii="Times New Roman" w:hAnsi="Times New Roman" w:cs="Times New Roman"/>
          <w:sz w:val="20"/>
          <w:szCs w:val="20"/>
        </w:rPr>
        <w:br/>
        <w:t>№</w:t>
      </w:r>
      <w:r w:rsidR="00BA179F" w:rsidRPr="00BA179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="00BA179F" w:rsidRPr="005E68B1">
        <w:rPr>
          <w:rFonts w:ascii="Times New Roman" w:hAnsi="Times New Roman" w:cs="Times New Roman"/>
          <w:sz w:val="20"/>
          <w:szCs w:val="20"/>
        </w:rPr>
        <w:t xml:space="preserve">- рс  от  </w:t>
      </w:r>
      <w:r>
        <w:rPr>
          <w:rFonts w:ascii="Times New Roman" w:hAnsi="Times New Roman" w:cs="Times New Roman"/>
          <w:sz w:val="20"/>
          <w:szCs w:val="20"/>
        </w:rPr>
        <w:t>11</w:t>
      </w:r>
      <w:r w:rsidR="00BA179F">
        <w:rPr>
          <w:rFonts w:ascii="Times New Roman" w:hAnsi="Times New Roman" w:cs="Times New Roman"/>
          <w:sz w:val="20"/>
          <w:szCs w:val="20"/>
        </w:rPr>
        <w:t>.</w:t>
      </w:r>
      <w:r w:rsidR="00BA179F" w:rsidRPr="0011114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="00BA179F" w:rsidRPr="005E68B1">
        <w:rPr>
          <w:rFonts w:ascii="Times New Roman" w:hAnsi="Times New Roman" w:cs="Times New Roman"/>
          <w:sz w:val="20"/>
          <w:szCs w:val="20"/>
        </w:rPr>
        <w:t>.2020г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</w:rPr>
      </w:pPr>
      <w:r w:rsidRPr="005E68B1">
        <w:rPr>
          <w:rFonts w:ascii="Times New Roman" w:hAnsi="Times New Roman" w:cs="Times New Roman"/>
        </w:rPr>
        <w:t> </w:t>
      </w:r>
    </w:p>
    <w:p w:rsidR="00BA179F" w:rsidRDefault="00BA179F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</w:t>
      </w:r>
      <w:r w:rsidR="00111140">
        <w:rPr>
          <w:rFonts w:ascii="Times New Roman" w:eastAsia="Times New Roman" w:hAnsi="Times New Roman"/>
          <w:b/>
          <w:bCs/>
          <w:sz w:val="28"/>
          <w:szCs w:val="28"/>
        </w:rPr>
        <w:t>Дуров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ский</w:t>
      </w: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сельсовет                                                                Добринского муниципального района Липецкой  области</w:t>
      </w:r>
    </w:p>
    <w:p w:rsidR="00463A13" w:rsidRP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    Внести 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в местные нормативы градостроительного проектирования сельского поселения </w:t>
      </w:r>
      <w:r w:rsidR="00111140">
        <w:rPr>
          <w:rFonts w:ascii="Times New Roman" w:eastAsia="Times New Roman" w:hAnsi="Times New Roman"/>
          <w:bCs/>
          <w:sz w:val="28"/>
          <w:szCs w:val="28"/>
        </w:rPr>
        <w:t>Дуров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>ский сельсовет Добринского муниципального района Липецкой области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7</w:t>
      </w:r>
      <w:r w:rsidR="00591D4A">
        <w:rPr>
          <w:rFonts w:ascii="Times New Roman" w:hAnsi="Times New Roman"/>
          <w:bCs/>
          <w:iCs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-рс от 1</w:t>
      </w:r>
      <w:r w:rsidR="00111140">
        <w:rPr>
          <w:rFonts w:ascii="Times New Roman" w:hAnsi="Times New Roman"/>
          <w:bCs/>
          <w:iCs/>
          <w:color w:val="000000" w:themeColor="text1"/>
          <w:sz w:val="28"/>
          <w:szCs w:val="28"/>
        </w:rPr>
        <w:t>0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.03.2017г.,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с внесенными изменениями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 w:rsidR="00591D4A"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221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-рс от </w:t>
      </w:r>
      <w:r w:rsidR="00591D4A">
        <w:rPr>
          <w:rFonts w:ascii="Times New Roman" w:hAnsi="Times New Roman"/>
          <w:bCs/>
          <w:iCs/>
          <w:color w:val="000000" w:themeColor="text1"/>
          <w:sz w:val="28"/>
          <w:szCs w:val="28"/>
        </w:rPr>
        <w:t>31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.0</w:t>
      </w:r>
      <w:r w:rsidR="00591D4A">
        <w:rPr>
          <w:rFonts w:ascii="Times New Roman" w:hAnsi="Times New Roman"/>
          <w:bCs/>
          <w:iCs/>
          <w:color w:val="000000" w:themeColor="text1"/>
          <w:sz w:val="28"/>
          <w:szCs w:val="28"/>
        </w:rPr>
        <w:t>8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.2020г.)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следующие  изменения</w:t>
      </w:r>
      <w:r w:rsidRPr="00463A1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63A13" w:rsidRPr="00463A13" w:rsidRDefault="00463A13" w:rsidP="00463A13">
      <w:pPr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63A13"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 пункта 1, подпунктом 1.7.1</w:t>
      </w:r>
      <w:r w:rsidR="00311587">
        <w:rPr>
          <w:rFonts w:ascii="Times New Roman" w:eastAsia="Times New Roman" w:hAnsi="Times New Roman"/>
          <w:b/>
          <w:sz w:val="28"/>
          <w:szCs w:val="28"/>
        </w:rPr>
        <w:t>8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63A13">
        <w:rPr>
          <w:rFonts w:ascii="Times New Roman" w:hAnsi="Times New Roman"/>
          <w:b/>
          <w:sz w:val="28"/>
          <w:szCs w:val="28"/>
        </w:rPr>
        <w:t xml:space="preserve">Обеспечение  населения велосипедными дорожками и полосами для велосипедистов»  -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Pr="00463A13">
        <w:rPr>
          <w:rFonts w:ascii="Times New Roman" w:eastAsia="Times New Roman" w:hAnsi="Times New Roman"/>
          <w:sz w:val="28"/>
          <w:szCs w:val="28"/>
        </w:rPr>
        <w:t>:</w:t>
      </w:r>
    </w:p>
    <w:p w:rsidR="00E676D1" w:rsidRPr="00463A13" w:rsidRDefault="00E676D1">
      <w:pPr>
        <w:spacing w:before="101" w:after="101" w:line="24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21584">
      <w:pPr>
        <w:pStyle w:val="120"/>
        <w:keepNext/>
        <w:keepLines/>
        <w:shd w:val="clear" w:color="auto" w:fill="auto"/>
        <w:spacing w:after="175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21584">
        <w:rPr>
          <w:rFonts w:ascii="Times New Roman" w:hAnsi="Times New Roman" w:cs="Times New Roman"/>
          <w:b/>
          <w:sz w:val="28"/>
          <w:szCs w:val="28"/>
        </w:rPr>
        <w:t>Ос</w:t>
      </w:r>
      <w:r w:rsidR="00975AF4" w:rsidRPr="00E21584">
        <w:rPr>
          <w:rFonts w:ascii="Times New Roman" w:hAnsi="Times New Roman" w:cs="Times New Roman"/>
          <w:b/>
          <w:sz w:val="28"/>
          <w:szCs w:val="28"/>
        </w:rPr>
        <w:t>новные положения</w:t>
      </w:r>
      <w:bookmarkEnd w:id="0"/>
    </w:p>
    <w:p w:rsidR="00E676D1" w:rsidRPr="00E21584" w:rsidRDefault="00975AF4">
      <w:pPr>
        <w:pStyle w:val="20"/>
        <w:shd w:val="clear" w:color="auto" w:fill="auto"/>
        <w:spacing w:before="0" w:after="31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21584">
        <w:rPr>
          <w:rFonts w:ascii="Times New Roman" w:hAnsi="Times New Roman" w:cs="Times New Roman"/>
          <w:b w:val="0"/>
          <w:sz w:val="28"/>
          <w:szCs w:val="28"/>
        </w:rPr>
        <w:t>Ули</w:t>
      </w:r>
      <w:r w:rsidR="00E21584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пешеходного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движения,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архитектурно-планировочной организации 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террит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ории и харак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ра зас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ройки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В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 xml:space="preserve"> составе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УДС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следует выделять улицы и дороги </w:t>
      </w:r>
      <w:r w:rsidR="00E21584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>магист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рального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значения, а также г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>лавные улицы.</w:t>
      </w:r>
    </w:p>
    <w:p w:rsidR="00E676D1" w:rsidRPr="00E21584" w:rsidRDefault="00975AF4">
      <w:pPr>
        <w:pStyle w:val="32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Пешеходные, велосипедные и ве</w:t>
      </w:r>
      <w:r w:rsidR="00941B52">
        <w:rPr>
          <w:rFonts w:ascii="Times New Roman" w:hAnsi="Times New Roman" w:cs="Times New Roman"/>
          <w:sz w:val="28"/>
          <w:szCs w:val="28"/>
        </w:rPr>
        <w:t>л</w:t>
      </w:r>
      <w:r w:rsidRPr="00E21584">
        <w:rPr>
          <w:rFonts w:ascii="Times New Roman" w:hAnsi="Times New Roman" w:cs="Times New Roman"/>
          <w:sz w:val="28"/>
          <w:szCs w:val="28"/>
        </w:rPr>
        <w:t xml:space="preserve">опешеходные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 xml:space="preserve">дорожки должны проектироваться вдоль </w:t>
      </w:r>
      <w:r w:rsidRPr="00E21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пользования.</w:t>
      </w:r>
    </w:p>
    <w:p w:rsidR="00E676D1" w:rsidRPr="00E21584" w:rsidRDefault="00975AF4">
      <w:pPr>
        <w:pStyle w:val="32"/>
        <w:shd w:val="clear" w:color="auto" w:fill="auto"/>
        <w:spacing w:before="0" w:after="289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Размещение пешеходных и велосипедных дорожек в границах полосы отвода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автомобильной дороги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должно осу</w:t>
      </w:r>
      <w:r w:rsidRPr="00E21584">
        <w:rPr>
          <w:rFonts w:ascii="Times New Roman" w:hAnsi="Times New Roman" w:cs="Times New Roman"/>
          <w:sz w:val="28"/>
          <w:szCs w:val="28"/>
        </w:rPr>
        <w:t>ще</w:t>
      </w:r>
      <w:r w:rsidR="00941B52">
        <w:rPr>
          <w:rFonts w:ascii="Times New Roman" w:hAnsi="Times New Roman" w:cs="Times New Roman"/>
          <w:sz w:val="28"/>
          <w:szCs w:val="28"/>
        </w:rPr>
        <w:t>ст</w:t>
      </w:r>
      <w:r w:rsidRPr="00E21584">
        <w:rPr>
          <w:rFonts w:ascii="Times New Roman" w:hAnsi="Times New Roman" w:cs="Times New Roman"/>
          <w:sz w:val="28"/>
          <w:szCs w:val="28"/>
        </w:rPr>
        <w:t>влять</w:t>
      </w:r>
      <w:r w:rsidR="00941B52"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в </w:t>
      </w:r>
      <w:r w:rsidR="00941B52">
        <w:rPr>
          <w:rFonts w:ascii="Times New Roman" w:hAnsi="Times New Roman" w:cs="Times New Roman"/>
          <w:sz w:val="28"/>
          <w:szCs w:val="28"/>
          <w:lang w:eastAsia="en-US" w:bidi="en-US"/>
        </w:rPr>
        <w:t>соответствии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документацией по планировке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и согласовывается с местными органами управления.</w:t>
      </w:r>
    </w:p>
    <w:p w:rsidR="00E676D1" w:rsidRPr="00E21584" w:rsidRDefault="00975AF4" w:rsidP="00941B52">
      <w:pPr>
        <w:pStyle w:val="32"/>
        <w:shd w:val="clear" w:color="auto" w:fill="auto"/>
        <w:spacing w:before="0" w:after="308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Прое</w:t>
      </w:r>
      <w:r w:rsidR="00941B52">
        <w:rPr>
          <w:rFonts w:ascii="Times New Roman" w:hAnsi="Times New Roman" w:cs="Times New Roman"/>
          <w:sz w:val="28"/>
          <w:szCs w:val="28"/>
        </w:rPr>
        <w:t>кт</w:t>
      </w:r>
      <w:r w:rsidRPr="00E21584">
        <w:rPr>
          <w:rFonts w:ascii="Times New Roman" w:hAnsi="Times New Roman" w:cs="Times New Roman"/>
          <w:sz w:val="28"/>
          <w:szCs w:val="28"/>
        </w:rPr>
        <w:t xml:space="preserve">ирование пешеходных и велосипедных дорожек на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автомобильных дорогах общего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пользования,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проходящих через населенные пункты,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допускается выполнять с учетом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национальных норм государств - участников Соглашения в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области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:rsidR="00E676D1" w:rsidRPr="00E21584" w:rsidRDefault="00975AF4" w:rsidP="00941B52">
      <w:pPr>
        <w:pStyle w:val="32"/>
        <w:shd w:val="clear" w:color="auto" w:fill="auto"/>
        <w:spacing w:before="0" w:after="29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Устройс</w:t>
      </w:r>
      <w:r w:rsidR="00941B52">
        <w:rPr>
          <w:rFonts w:ascii="Times New Roman" w:hAnsi="Times New Roman" w:cs="Times New Roman"/>
          <w:sz w:val="28"/>
          <w:szCs w:val="28"/>
        </w:rPr>
        <w:t>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пешеходных и велосипедных дорожек должно обеспечивать безопасные условия движения пешеходов и велосипедистов.</w:t>
      </w:r>
    </w:p>
    <w:p w:rsidR="00E676D1" w:rsidRPr="00E21584" w:rsidRDefault="00941B52">
      <w:pPr>
        <w:pStyle w:val="32"/>
        <w:shd w:val="clear" w:color="auto" w:fill="auto"/>
        <w:spacing w:before="0" w:after="308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</w:t>
      </w:r>
      <w:r w:rsidR="00975AF4" w:rsidRPr="00E21584">
        <w:rPr>
          <w:rFonts w:ascii="Times New Roman" w:hAnsi="Times New Roman" w:cs="Times New Roman"/>
          <w:sz w:val="28"/>
          <w:szCs w:val="28"/>
        </w:rPr>
        <w:t>о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мобильной дороги пешеходными и велосипедными </w:t>
      </w:r>
      <w:r w:rsidR="00975AF4"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 xml:space="preserve">дорожками </w:t>
      </w:r>
      <w:r w:rsidR="00975AF4"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lastRenderedPageBreak/>
        <w:t>не должно</w:t>
      </w:r>
      <w:r w:rsidR="00975AF4"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ухудшать 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условия безопасности дорожною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движения, условия использования и </w:t>
      </w:r>
      <w:r w:rsidR="00975AF4"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содержания</w:t>
      </w:r>
      <w:r w:rsidR="00975AF4"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0pt"/>
          <w:rFonts w:ascii="Times New Roman" w:hAnsi="Times New Roman" w:cs="Times New Roman"/>
          <w:sz w:val="28"/>
          <w:szCs w:val="28"/>
        </w:rPr>
        <w:t>автомобильной дороги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и расположенных </w:t>
      </w:r>
      <w:r w:rsidR="00975AF4">
        <w:rPr>
          <w:rStyle w:val="30pt"/>
          <w:rFonts w:ascii="Times New Roman" w:hAnsi="Times New Roman" w:cs="Times New Roman"/>
          <w:sz w:val="28"/>
          <w:szCs w:val="28"/>
        </w:rPr>
        <w:t>н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а ней </w:t>
      </w:r>
      <w:r w:rsidR="00975AF4" w:rsidRPr="00E21584">
        <w:rPr>
          <w:rFonts w:ascii="Times New Roman" w:hAnsi="Times New Roman" w:cs="Times New Roman"/>
          <w:sz w:val="28"/>
          <w:szCs w:val="28"/>
        </w:rPr>
        <w:t>сооружений и иных объектов.</w:t>
      </w:r>
    </w:p>
    <w:p w:rsidR="00E676D1" w:rsidRPr="00E21584" w:rsidRDefault="00975AF4" w:rsidP="00975AF4">
      <w:pPr>
        <w:pStyle w:val="32"/>
        <w:shd w:val="clear" w:color="auto" w:fill="auto"/>
        <w:spacing w:before="0" w:after="150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E21584">
        <w:rPr>
          <w:rFonts w:ascii="Times New Roman" w:hAnsi="Times New Roman" w:cs="Times New Roman"/>
          <w:sz w:val="28"/>
          <w:szCs w:val="28"/>
        </w:rPr>
        <w:t>пешеходные и велосипедные дорожки должны оборудова</w:t>
      </w:r>
      <w:r>
        <w:rPr>
          <w:rFonts w:ascii="Times New Roman" w:hAnsi="Times New Roman" w:cs="Times New Roman"/>
          <w:sz w:val="28"/>
          <w:szCs w:val="28"/>
        </w:rPr>
        <w:t>тьс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ующими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дорожными знаками, разметкой, ограждениями и </w:t>
      </w:r>
      <w:r>
        <w:rPr>
          <w:rStyle w:val="395pt"/>
          <w:rFonts w:ascii="Times New Roman" w:hAnsi="Times New Roman" w:cs="Times New Roman"/>
          <w:sz w:val="28"/>
          <w:szCs w:val="28"/>
        </w:rPr>
        <w:t>светофорам</w:t>
      </w:r>
      <w:r w:rsidRPr="00E21584">
        <w:rPr>
          <w:rStyle w:val="395pt"/>
          <w:rFonts w:ascii="Times New Roman" w:hAnsi="Times New Roman" w:cs="Times New Roman"/>
          <w:sz w:val="28"/>
          <w:szCs w:val="28"/>
        </w:rPr>
        <w:t>и.</w:t>
      </w:r>
    </w:p>
    <w:p w:rsidR="00E676D1" w:rsidRPr="00975AF4" w:rsidRDefault="00975AF4">
      <w:pPr>
        <w:pStyle w:val="13"/>
        <w:keepNext/>
        <w:keepLines/>
        <w:shd w:val="clear" w:color="auto" w:fill="auto"/>
        <w:spacing w:before="0" w:after="192" w:line="26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75AF4">
        <w:rPr>
          <w:rFonts w:ascii="Times New Roman" w:hAnsi="Times New Roman" w:cs="Times New Roman"/>
          <w:b/>
          <w:sz w:val="28"/>
          <w:szCs w:val="28"/>
        </w:rPr>
        <w:t>Проектирование велосипедных дорожек</w:t>
      </w:r>
      <w:bookmarkEnd w:id="1"/>
    </w:p>
    <w:p w:rsidR="00E676D1" w:rsidRPr="00E21584" w:rsidRDefault="00975AF4">
      <w:pPr>
        <w:pStyle w:val="32"/>
        <w:shd w:val="clear" w:color="auto" w:fill="auto"/>
        <w:spacing w:before="0" w:after="296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лосипедные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дорожки </w:t>
      </w:r>
      <w:r>
        <w:rPr>
          <w:rStyle w:val="30pt"/>
          <w:rFonts w:ascii="Times New Roman" w:hAnsi="Times New Roman" w:cs="Times New Roman"/>
          <w:sz w:val="28"/>
          <w:szCs w:val="28"/>
        </w:rPr>
        <w:t xml:space="preserve">располагают на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дельном земляном полотне, у подошвы </w:t>
      </w:r>
      <w:r w:rsidRPr="00975AF4">
        <w:rPr>
          <w:rStyle w:val="33"/>
          <w:rFonts w:ascii="Times New Roman" w:hAnsi="Times New Roman" w:cs="Times New Roman"/>
          <w:b w:val="0"/>
          <w:sz w:val="28"/>
          <w:szCs w:val="28"/>
        </w:rPr>
        <w:t>насыпей 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выемок или на специально </w:t>
      </w:r>
      <w:r>
        <w:rPr>
          <w:rFonts w:ascii="Times New Roman" w:hAnsi="Times New Roman" w:cs="Times New Roman"/>
          <w:sz w:val="28"/>
          <w:szCs w:val="28"/>
        </w:rPr>
        <w:t>устр</w:t>
      </w:r>
      <w:r w:rsidRPr="00E21584">
        <w:rPr>
          <w:rFonts w:ascii="Times New Roman" w:hAnsi="Times New Roman" w:cs="Times New Roman"/>
          <w:sz w:val="28"/>
          <w:szCs w:val="28"/>
        </w:rPr>
        <w:t>аиваемых бермах.</w:t>
      </w:r>
    </w:p>
    <w:p w:rsidR="00E676D1" w:rsidRPr="00E21584" w:rsidRDefault="00975AF4" w:rsidP="00975AF4">
      <w:pPr>
        <w:pStyle w:val="32"/>
        <w:shd w:val="clear" w:color="auto" w:fill="auto"/>
        <w:spacing w:before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584">
        <w:rPr>
          <w:rFonts w:ascii="Times New Roman" w:hAnsi="Times New Roman" w:cs="Times New Roman"/>
          <w:sz w:val="28"/>
          <w:szCs w:val="28"/>
        </w:rPr>
        <w:t xml:space="preserve">а подходах к искусственным сооружениям велосипедные дорожки допустимо размещать на </w:t>
      </w:r>
      <w:r w:rsidRPr="00E21584">
        <w:rPr>
          <w:rStyle w:val="31pt"/>
          <w:rFonts w:ascii="Times New Roman" w:hAnsi="Times New Roman" w:cs="Times New Roman"/>
          <w:sz w:val="28"/>
          <w:szCs w:val="28"/>
        </w:rPr>
        <w:t xml:space="preserve">обочине </w:t>
      </w:r>
      <w:r w:rsidRPr="00E21584">
        <w:rPr>
          <w:rFonts w:ascii="Times New Roman" w:hAnsi="Times New Roman" w:cs="Times New Roman"/>
          <w:sz w:val="28"/>
          <w:szCs w:val="28"/>
        </w:rPr>
        <w:t>о отделением их от проезжей части 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E21584">
        <w:rPr>
          <w:rFonts w:ascii="Times New Roman" w:hAnsi="Times New Roman" w:cs="Times New Roman"/>
          <w:sz w:val="28"/>
          <w:szCs w:val="28"/>
        </w:rPr>
        <w:t>аждениями или разделительными полосами.</w:t>
      </w:r>
    </w:p>
    <w:p w:rsidR="00E676D1" w:rsidRPr="00E21584" w:rsidRDefault="00975AF4" w:rsidP="00975AF4">
      <w:pPr>
        <w:pStyle w:val="32"/>
        <w:shd w:val="clear" w:color="auto" w:fill="auto"/>
        <w:spacing w:before="0" w:after="292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Одноно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сные велосипедные дорожки раскола</w:t>
      </w:r>
      <w:r>
        <w:rPr>
          <w:rStyle w:val="30pt"/>
          <w:rFonts w:ascii="Times New Roman" w:hAnsi="Times New Roman" w:cs="Times New Roman"/>
          <w:sz w:val="28"/>
          <w:szCs w:val="28"/>
        </w:rPr>
        <w:t>гаются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наветренной стороны от дороги (в расчете 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>оспо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ству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ющие ве</w:t>
      </w:r>
      <w:r>
        <w:rPr>
          <w:rStyle w:val="30pt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ры в </w:t>
      </w:r>
      <w:r>
        <w:rPr>
          <w:rStyle w:val="30pt"/>
          <w:rFonts w:ascii="Times New Roman" w:hAnsi="Times New Roman" w:cs="Times New Roman"/>
          <w:sz w:val="28"/>
          <w:szCs w:val="28"/>
        </w:rPr>
        <w:t>лет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ний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период),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вух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 xml:space="preserve">олосные - при возможности по обеим </w:t>
      </w:r>
      <w:r>
        <w:rPr>
          <w:rFonts w:ascii="Times New Roman" w:hAnsi="Times New Roman" w:cs="Times New Roman"/>
          <w:sz w:val="28"/>
          <w:szCs w:val="28"/>
        </w:rPr>
        <w:t>сторонам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дор</w:t>
      </w:r>
      <w:r>
        <w:rPr>
          <w:rStyle w:val="30pt"/>
          <w:rFonts w:ascii="Times New Roman" w:hAnsi="Times New Roman" w:cs="Times New Roman"/>
          <w:sz w:val="28"/>
          <w:szCs w:val="28"/>
        </w:rPr>
        <w:t>ог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и</w:t>
      </w:r>
      <w:r>
        <w:rPr>
          <w:rStyle w:val="30pt"/>
          <w:rFonts w:ascii="Times New Roman" w:hAnsi="Times New Roman" w:cs="Times New Roman"/>
          <w:sz w:val="28"/>
          <w:szCs w:val="28"/>
        </w:rPr>
        <w:t>.</w:t>
      </w:r>
    </w:p>
    <w:p w:rsidR="00E676D1" w:rsidRDefault="00975AF4" w:rsidP="00975AF4">
      <w:pPr>
        <w:pStyle w:val="32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Велосипедные и 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>пешехо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ные дорожки следуе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1584">
        <w:rPr>
          <w:rFonts w:ascii="Times New Roman" w:hAnsi="Times New Roman" w:cs="Times New Roman"/>
          <w:sz w:val="28"/>
          <w:szCs w:val="28"/>
        </w:rPr>
        <w:t xml:space="preserve">, как правило, устраивать за </w:t>
      </w:r>
      <w:r w:rsidRPr="00975AF4">
        <w:rPr>
          <w:rStyle w:val="33"/>
          <w:rFonts w:ascii="Times New Roman" w:hAnsi="Times New Roman" w:cs="Times New Roman"/>
          <w:b w:val="0"/>
          <w:sz w:val="28"/>
          <w:szCs w:val="28"/>
        </w:rPr>
        <w:t>пределами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проезжей час</w:t>
      </w:r>
      <w:r>
        <w:rPr>
          <w:rFonts w:ascii="Times New Roman" w:hAnsi="Times New Roman" w:cs="Times New Roman"/>
          <w:sz w:val="28"/>
          <w:szCs w:val="28"/>
        </w:rPr>
        <w:t>ти д</w:t>
      </w:r>
      <w:r w:rsidRPr="00E21584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при соотношениях ин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нсивностей </w:t>
      </w:r>
      <w:r w:rsidRPr="00975AF4">
        <w:rPr>
          <w:rStyle w:val="33"/>
          <w:rFonts w:ascii="Times New Roman" w:hAnsi="Times New Roman" w:cs="Times New Roman"/>
          <w:b w:val="0"/>
          <w:sz w:val="28"/>
          <w:szCs w:val="28"/>
        </w:rPr>
        <w:t>движения автомобилей 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велоси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>едис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в, указанных в таблице 1. Полосы для велосипедистов на проезжей </w:t>
      </w:r>
      <w:r w:rsidRPr="00975AF4">
        <w:rPr>
          <w:rStyle w:val="33"/>
          <w:rFonts w:ascii="Times New Roman" w:hAnsi="Times New Roman" w:cs="Times New Roman"/>
          <w:b w:val="0"/>
          <w:sz w:val="28"/>
          <w:szCs w:val="28"/>
        </w:rPr>
        <w:t>части</w:t>
      </w:r>
      <w:r>
        <w:rPr>
          <w:rStyle w:val="3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допускается устраивать 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ычных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ильных дорогах с интенсивн</w:t>
      </w:r>
      <w:r>
        <w:rPr>
          <w:rFonts w:ascii="Times New Roman" w:hAnsi="Times New Roman" w:cs="Times New Roman"/>
          <w:sz w:val="28"/>
          <w:szCs w:val="28"/>
        </w:rPr>
        <w:t>остью движения менее 2000 авт./с</w:t>
      </w:r>
      <w:r w:rsidRPr="00E21584">
        <w:rPr>
          <w:rFonts w:ascii="Times New Roman" w:hAnsi="Times New Roman" w:cs="Times New Roman"/>
          <w:sz w:val="28"/>
          <w:szCs w:val="28"/>
        </w:rPr>
        <w:t>ут (до 150 авт.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21584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975AF4" w:rsidRPr="00E21584" w:rsidRDefault="00975AF4" w:rsidP="00975AF4">
      <w:pPr>
        <w:pStyle w:val="32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975AF4" w:rsidP="00C07299">
      <w:pPr>
        <w:pStyle w:val="a5"/>
        <w:framePr w:w="984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1133"/>
        <w:gridCol w:w="998"/>
        <w:gridCol w:w="864"/>
        <w:gridCol w:w="1018"/>
        <w:gridCol w:w="883"/>
      </w:tblGrid>
      <w:tr w:rsidR="00E676D1" w:rsidRPr="00E21584" w:rsidTr="0094442B">
        <w:trPr>
          <w:trHeight w:hRule="exact" w:val="9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tabs>
                <w:tab w:val="left" w:leader="dot" w:pos="53"/>
                <w:tab w:val="left" w:leader="dot" w:pos="96"/>
                <w:tab w:val="left" w:leader="dot" w:pos="427"/>
                <w:tab w:val="left" w:leader="dot" w:pos="821"/>
                <w:tab w:val="left" w:leader="dot" w:pos="1349"/>
                <w:tab w:val="left" w:leader="dot" w:pos="1454"/>
                <w:tab w:val="left" w:leader="dot" w:pos="1483"/>
                <w:tab w:val="left" w:leader="dot" w:pos="1642"/>
                <w:tab w:val="left" w:leader="dot" w:pos="1680"/>
                <w:tab w:val="left" w:leader="dot" w:pos="2251"/>
                <w:tab w:val="left" w:leader="dot" w:pos="234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Фактическая интенсивность движения</w:t>
            </w:r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автомобилей (суммарная в двух</w:t>
            </w:r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направлениях). авт.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676D1" w:rsidRPr="00E21584" w:rsidTr="0094442B">
        <w:trPr>
          <w:trHeight w:hRule="exact" w:val="83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6D1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ин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енсивнос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ть дв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ижен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я велосипедистов, ве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./ч</w:t>
            </w: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Pr="00E21584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4442B" w:rsidRDefault="0094442B">
      <w:pPr>
        <w:pStyle w:val="a5"/>
        <w:framePr w:w="9840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676D1">
      <w:pPr>
        <w:framePr w:w="984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2B">
        <w:rPr>
          <w:rFonts w:ascii="Times New Roman" w:hAnsi="Times New Roman" w:cs="Times New Roman"/>
          <w:sz w:val="28"/>
          <w:szCs w:val="28"/>
        </w:rPr>
        <w:t>Геометрические параметры велосипедных дорожек представлены в таблице 2.</w:t>
      </w:r>
    </w:p>
    <w:p w:rsidR="0094442B" w:rsidRDefault="0094442B" w:rsidP="0094442B">
      <w:pPr>
        <w:pStyle w:val="a5"/>
        <w:shd w:val="clear" w:color="auto" w:fill="auto"/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4442B" w:rsidRP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99">
        <w:rPr>
          <w:rStyle w:val="a6"/>
          <w:rFonts w:ascii="Times New Roman" w:hAnsi="Times New Roman" w:cs="Times New Roman"/>
          <w:sz w:val="28"/>
          <w:szCs w:val="28"/>
          <w:u w:val="none"/>
        </w:rPr>
        <w:t>Таблица</w:t>
      </w:r>
      <w:r w:rsidRPr="0094442B">
        <w:rPr>
          <w:rFonts w:ascii="Times New Roman" w:hAnsi="Times New Roman" w:cs="Times New Roman"/>
          <w:sz w:val="28"/>
          <w:szCs w:val="28"/>
        </w:rPr>
        <w:t xml:space="preserve"> 2 - Основные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442B">
        <w:rPr>
          <w:rFonts w:ascii="Times New Roman" w:hAnsi="Times New Roman" w:cs="Times New Roman"/>
          <w:sz w:val="28"/>
          <w:szCs w:val="28"/>
        </w:rPr>
        <w:t>еоме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442B">
        <w:rPr>
          <w:rFonts w:ascii="Times New Roman" w:hAnsi="Times New Roman" w:cs="Times New Roman"/>
          <w:sz w:val="28"/>
          <w:szCs w:val="28"/>
        </w:rPr>
        <w:t>рические параме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94442B">
        <w:rPr>
          <w:rFonts w:ascii="Times New Roman" w:hAnsi="Times New Roman" w:cs="Times New Roman"/>
          <w:sz w:val="28"/>
          <w:szCs w:val="28"/>
        </w:rPr>
        <w:t>ы велосипедной дорожки</w:t>
      </w:r>
    </w:p>
    <w:tbl>
      <w:tblPr>
        <w:tblpPr w:leftFromText="180" w:rightFromText="180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2539"/>
        <w:gridCol w:w="2184"/>
      </w:tblGrid>
      <w:tr w:rsidR="0094442B" w:rsidRPr="0094442B" w:rsidTr="0094442B">
        <w:trPr>
          <w:trHeight w:hRule="exact"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ормируемый парам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льны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 значения</w:t>
            </w:r>
          </w:p>
        </w:tc>
      </w:tr>
      <w:tr w:rsidR="0094442B" w:rsidRPr="0094442B" w:rsidTr="0094442B">
        <w:trPr>
          <w:trHeight w:hRule="exact" w:val="370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новом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стесненных</w:t>
            </w:r>
          </w:p>
        </w:tc>
      </w:tr>
      <w:tr w:rsidR="0094442B" w:rsidRPr="0094442B" w:rsidTr="0094442B">
        <w:trPr>
          <w:trHeight w:hRule="exact" w:val="27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скорость движения, км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94442B">
        <w:trPr>
          <w:trHeight w:hRule="exact" w:val="37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про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ез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 для движения, м. не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менее: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lastRenderedPageBreak/>
              <w:t>однополост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односторонне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тног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 однос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442B" w:rsidRPr="0094442B" w:rsidTr="0094442B">
        <w:trPr>
          <w:trHeight w:hRule="exact" w:val="355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двухполосного со вс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речным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вижением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442B" w:rsidRPr="0094442B" w:rsidTr="0094442B">
        <w:trPr>
          <w:trHeight w:hRule="exact" w:val="38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велосипедной и пешеходной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94442B" w:rsidTr="0094442B">
        <w:trPr>
          <w:trHeight w:hRule="exact" w:val="30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 с разделением движения дорожной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1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разметкой,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4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ве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опешеходной дорожки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полос</w:t>
            </w:r>
            <w:r w:rsidR="00F444F3">
              <w:rPr>
                <w:rStyle w:val="2Candara95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для велоси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ед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истов,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обочин велосипедной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рожки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отсутст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вии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F444F3">
        <w:trPr>
          <w:trHeight w:hRule="exact" w:val="313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42B" w:rsidRPr="0094442B" w:rsidTr="0094442B">
        <w:trPr>
          <w:trHeight w:hRule="exact" w:val="3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вертикальных кривых,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выпуклых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гн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утых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Наибольший продольный укло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</w:tr>
      <w:tr w:rsidR="0094442B" w:rsidRPr="0094442B" w:rsidTr="00F444F3">
        <w:trPr>
          <w:trHeight w:hRule="exact" w:val="354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горной местн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F444F3">
        <w:trPr>
          <w:trHeight w:hRule="exact" w:val="4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Поперечный уклон проезжей части,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94442B" w:rsidTr="00F444F3">
        <w:trPr>
          <w:trHeight w:hRule="exact"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Уклон виража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="00F444F3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 радиусе: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F444F3">
        <w:trPr>
          <w:trHeight w:hRule="exact" w:val="414"/>
        </w:trPr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E21584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10-20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442B" w:rsidRPr="00E21584" w:rsidTr="00F444F3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20-50 м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1 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E21584" w:rsidTr="00F444F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50-100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94442B" w:rsidRPr="00E21584" w:rsidTr="00F444F3">
        <w:trPr>
          <w:trHeight w:hRule="exact" w:val="3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="0094442B"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абарит по высоте,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E21584" w:rsidTr="00F444F3">
        <w:trPr>
          <w:trHeight w:hRule="exact"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Минимальное расстояние до бокового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препятствия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444F3" w:rsidRPr="00E21584" w:rsidTr="00F444F3">
        <w:trPr>
          <w:trHeight w:hRule="exact" w:val="1412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Ширина пешеходной дорожки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Ширина пешеходной дорожки </w:t>
            </w:r>
            <w:r w:rsidRPr="00F444F3">
              <w:rPr>
                <w:rStyle w:val="295pt1pt"/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Pr="00F444F3">
              <w:rPr>
                <w:rStyle w:val="295pt1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75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интенсивности движения не более 30 вел.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 и 15 пеш./ч.</w:t>
            </w:r>
          </w:p>
          <w:p w:rsidR="00F444F3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интенсивности</w:t>
            </w:r>
            <w:r w:rsid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1832" w:rsidRP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</w:t>
            </w:r>
            <w:r w:rsidRPr="00141832">
              <w:rPr>
                <w:rStyle w:val="23"/>
                <w:rFonts w:ascii="Times New Roman" w:hAnsi="Times New Roman" w:cs="Times New Roman"/>
                <w:b/>
                <w:bCs/>
                <w:sz w:val="28"/>
                <w:szCs w:val="28"/>
                <w:u w:val="none"/>
              </w:rPr>
              <w:t xml:space="preserve"> </w:t>
            </w:r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не более 30 вел./ч и 50 пеш./ч.</w:t>
            </w:r>
          </w:p>
        </w:tc>
      </w:tr>
    </w:tbl>
    <w:p w:rsidR="00E676D1" w:rsidRPr="0094442B" w:rsidRDefault="00E676D1" w:rsidP="0094442B">
      <w:pPr>
        <w:rPr>
          <w:rFonts w:ascii="Times New Roman" w:hAnsi="Times New Roman" w:cs="Times New Roman"/>
          <w:sz w:val="28"/>
          <w:szCs w:val="28"/>
        </w:rPr>
      </w:pPr>
    </w:p>
    <w:p w:rsidR="00E676D1" w:rsidRPr="00141832" w:rsidRDefault="00975AF4" w:rsidP="00141832">
      <w:pPr>
        <w:pStyle w:val="20"/>
        <w:shd w:val="clear" w:color="auto" w:fill="auto"/>
        <w:spacing w:before="0" w:after="259" w:line="326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Велосипедные дорожки следует проектировать как для двустороннего движения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(при интенсивности движения до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ч).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ак и для одностороннего (при интенсивности движения более 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ч).</w:t>
      </w:r>
    </w:p>
    <w:p w:rsidR="00E676D1" w:rsidRPr="004E22A8" w:rsidRDefault="00975AF4" w:rsidP="00141832">
      <w:pPr>
        <w:pStyle w:val="20"/>
        <w:shd w:val="clear" w:color="auto" w:fill="auto"/>
        <w:spacing w:before="0" w:after="225"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Наименьшее расстояние от края велосипедной дорожки должно составлять: до кромки проезжей части дорог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деревьев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до тротуаров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;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до стоянок автомобилей и остановок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ранспор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E22A8">
        <w:rPr>
          <w:rFonts w:ascii="Times New Roman" w:hAnsi="Times New Roman" w:cs="Times New Roman"/>
          <w:sz w:val="28"/>
          <w:szCs w:val="28"/>
        </w:rPr>
        <w:t>–</w:t>
      </w:r>
      <w:r w:rsidRPr="004E22A8">
        <w:rPr>
          <w:rFonts w:ascii="Times New Roman" w:hAnsi="Times New Roman" w:cs="Times New Roman"/>
          <w:sz w:val="28"/>
          <w:szCs w:val="28"/>
        </w:rPr>
        <w:t xml:space="preserve"> </w:t>
      </w:r>
      <w:r w:rsidR="004E22A8">
        <w:rPr>
          <w:rStyle w:val="295pt1pt"/>
          <w:rFonts w:ascii="Times New Roman" w:hAnsi="Times New Roman" w:cs="Times New Roman"/>
          <w:bCs/>
          <w:sz w:val="28"/>
          <w:szCs w:val="28"/>
        </w:rPr>
        <w:t>1,</w:t>
      </w:r>
      <w:r w:rsidRPr="004E22A8">
        <w:rPr>
          <w:rStyle w:val="295pt1pt"/>
          <w:rFonts w:ascii="Times New Roman" w:hAnsi="Times New Roman" w:cs="Times New Roman"/>
          <w:bCs/>
          <w:sz w:val="28"/>
          <w:szCs w:val="28"/>
        </w:rPr>
        <w:t>5 м</w:t>
      </w:r>
    </w:p>
    <w:p w:rsidR="00E676D1" w:rsidRPr="00141832" w:rsidRDefault="004E22A8" w:rsidP="00141832">
      <w:pPr>
        <w:pStyle w:val="20"/>
        <w:shd w:val="clear" w:color="auto" w:fill="auto"/>
        <w:spacing w:before="0" w:after="356" w:line="32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Длину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велосипедных дорожек на подходах к населенным пунктам следует определять численностью жителей и принимать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таблицей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6D1" w:rsidRPr="004E22A8" w:rsidRDefault="00975AF4" w:rsidP="004E22A8">
      <w:pPr>
        <w:pStyle w:val="25"/>
        <w:framePr w:w="9835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E22A8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1084"/>
        <w:gridCol w:w="1142"/>
        <w:gridCol w:w="1147"/>
        <w:gridCol w:w="1018"/>
        <w:gridCol w:w="1099"/>
        <w:gridCol w:w="970"/>
      </w:tblGrid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тыс.чел. </w:t>
            </w:r>
            <w:r w:rsidRPr="004E22A8">
              <w:rPr>
                <w:rStyle w:val="21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Св.500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500-250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250-100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100-50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25-10</w:t>
            </w:r>
          </w:p>
        </w:tc>
      </w:tr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лина велосипедной </w:t>
            </w: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дорожки, 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B6666C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15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3-1</w:t>
            </w:r>
          </w:p>
        </w:tc>
      </w:tr>
    </w:tbl>
    <w:p w:rsidR="00E676D1" w:rsidRPr="00E21584" w:rsidRDefault="00E676D1">
      <w:pPr>
        <w:framePr w:w="983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676D1" w:rsidRPr="00B6666C" w:rsidRDefault="00975AF4" w:rsidP="00B6666C">
      <w:pPr>
        <w:pStyle w:val="20"/>
        <w:shd w:val="clear" w:color="auto" w:fill="auto"/>
        <w:spacing w:before="228"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Style w:val="21"/>
          <w:rFonts w:ascii="Times New Roman" w:hAnsi="Times New Roman" w:cs="Times New Roman"/>
          <w:sz w:val="28"/>
          <w:szCs w:val="28"/>
        </w:rPr>
        <w:t>Ширина раздели</w:t>
      </w:r>
      <w:r w:rsidR="00B6666C">
        <w:rPr>
          <w:rStyle w:val="2Candara95pt0"/>
          <w:rFonts w:ascii="Times New Roman" w:hAnsi="Times New Roman" w:cs="Times New Roman"/>
          <w:sz w:val="28"/>
          <w:szCs w:val="28"/>
        </w:rPr>
        <w:t xml:space="preserve">тельной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полосы межд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у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проезжей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частью автомобильной дороги и пара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лл</w:t>
      </w:r>
      <w:r w:rsidRPr="00B6666C">
        <w:rPr>
          <w:rStyle w:val="21pt0"/>
          <w:rFonts w:ascii="Times New Roman" w:hAnsi="Times New Roman" w:cs="Times New Roman"/>
          <w:sz w:val="28"/>
          <w:szCs w:val="28"/>
        </w:rPr>
        <w:t xml:space="preserve">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или свободно трассируемой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велосипедной дорожкой должна быть не менее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2,0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м. В стесненных условиях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допускается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разделительная полоса шириной 1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0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возвышающаяся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над проезжей частью не менее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чем на 0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15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с окаймлением бордюром или установкой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барьерного или парапетного ограждения.</w:t>
      </w:r>
    </w:p>
    <w:p w:rsidR="00E676D1" w:rsidRPr="00B6666C" w:rsidRDefault="00975AF4" w:rsidP="00B6666C">
      <w:pPr>
        <w:pStyle w:val="20"/>
        <w:shd w:val="clear" w:color="auto" w:fill="auto"/>
        <w:spacing w:before="0" w:after="236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устройстве</w:t>
      </w:r>
      <w:r w:rsidRPr="00B6666C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пересечения автмобильных 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дорог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и велосипедных дорожек требуе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ся обеспечить безопасное расстояние видимости (таблица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). При расчетных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 xml:space="preserve">скоростях автотранспортных средств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более 80 км/ч и при интенсивности велосипедного движения не менее 50 вел.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/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ч устройство пересечений велосипедных дорожек с автомобильными дорогами в одном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уровне возможно только при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устройстве светофорного регулирования</w:t>
      </w:r>
    </w:p>
    <w:p w:rsidR="00B6666C" w:rsidRDefault="00975AF4" w:rsidP="00B6666C">
      <w:pPr>
        <w:pStyle w:val="32"/>
        <w:shd w:val="clear" w:color="auto" w:fill="auto"/>
        <w:spacing w:before="0" w:after="33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6666C">
        <w:rPr>
          <w:rFonts w:ascii="Times New Roman" w:hAnsi="Times New Roman" w:cs="Times New Roman"/>
          <w:sz w:val="28"/>
          <w:szCs w:val="28"/>
        </w:rPr>
        <w:t>целях обеспечения безопасно</w:t>
      </w:r>
      <w:r w:rsidR="00B6666C">
        <w:rPr>
          <w:rFonts w:ascii="Times New Roman" w:hAnsi="Times New Roman" w:cs="Times New Roman"/>
          <w:sz w:val="28"/>
          <w:szCs w:val="28"/>
        </w:rPr>
        <w:t>ст</w:t>
      </w:r>
      <w:r w:rsidRPr="00B6666C">
        <w:rPr>
          <w:rFonts w:ascii="Times New Roman" w:hAnsi="Times New Roman" w:cs="Times New Roman"/>
          <w:sz w:val="28"/>
          <w:szCs w:val="28"/>
        </w:rPr>
        <w:t>и дорожно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B6666C">
        <w:rPr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>движения на автомобильных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>дорогах I</w:t>
      </w:r>
      <w:r w:rsidR="00B6666C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кате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рии </w:t>
      </w:r>
      <w:r w:rsidR="00B6666C">
        <w:rPr>
          <w:rFonts w:ascii="Times New Roman" w:hAnsi="Times New Roman" w:cs="Times New Roman"/>
          <w:sz w:val="28"/>
          <w:szCs w:val="28"/>
        </w:rPr>
        <w:t>устройство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пересечений авт</w:t>
      </w:r>
      <w:r w:rsidR="00B6666C"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>дорог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с </w:t>
      </w: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>велосипедными дорожками в виде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разрывов на </w:t>
      </w:r>
      <w:r w:rsidR="00B6666C">
        <w:rPr>
          <w:rFonts w:ascii="Times New Roman" w:hAnsi="Times New Roman" w:cs="Times New Roman"/>
          <w:sz w:val="28"/>
          <w:szCs w:val="28"/>
        </w:rPr>
        <w:t>раздели</w:t>
      </w:r>
      <w:r w:rsidRPr="00E21584">
        <w:rPr>
          <w:rFonts w:ascii="Times New Roman" w:hAnsi="Times New Roman" w:cs="Times New Roman"/>
          <w:sz w:val="28"/>
          <w:szCs w:val="28"/>
        </w:rPr>
        <w:t xml:space="preserve">тельной полосе дорожных </w:t>
      </w: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 xml:space="preserve">ограждений при интенсивности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движения более 250 </w:t>
      </w:r>
      <w:r w:rsidR="00B6666C">
        <w:rPr>
          <w:rFonts w:ascii="Times New Roman" w:hAnsi="Times New Roman" w:cs="Times New Roman"/>
          <w:sz w:val="28"/>
          <w:szCs w:val="28"/>
          <w:lang w:eastAsia="en-US" w:bidi="en-US"/>
        </w:rPr>
        <w:t>авт./</w:t>
      </w:r>
      <w:r w:rsidRPr="00E2158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ч не доп</w:t>
      </w:r>
      <w:r w:rsidR="00B6666C">
        <w:rPr>
          <w:rFonts w:ascii="Times New Roman" w:hAnsi="Times New Roman" w:cs="Times New Roman"/>
          <w:sz w:val="28"/>
          <w:szCs w:val="28"/>
        </w:rPr>
        <w:t>ус</w:t>
      </w:r>
      <w:r w:rsidRPr="00E21584">
        <w:rPr>
          <w:rFonts w:ascii="Times New Roman" w:hAnsi="Times New Roman" w:cs="Times New Roman"/>
          <w:sz w:val="28"/>
          <w:szCs w:val="28"/>
        </w:rPr>
        <w:t>кается.</w:t>
      </w:r>
    </w:p>
    <w:p w:rsidR="00E676D1" w:rsidRPr="00E21584" w:rsidRDefault="00B6666C" w:rsidP="00B6666C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абли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75AF4" w:rsidRPr="00E21584">
        <w:rPr>
          <w:rFonts w:ascii="Times New Roman" w:hAnsi="Times New Roman" w:cs="Times New Roman"/>
          <w:sz w:val="28"/>
          <w:szCs w:val="28"/>
        </w:rPr>
        <w:t>а 4 - Безопасное расстояние видимос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d"/>
        <w:tblW w:w="0" w:type="auto"/>
        <w:tblInd w:w="250" w:type="dxa"/>
        <w:tblLook w:val="04A0"/>
      </w:tblPr>
      <w:tblGrid>
        <w:gridCol w:w="2632"/>
        <w:gridCol w:w="1803"/>
        <w:gridCol w:w="1803"/>
        <w:gridCol w:w="1803"/>
        <w:gridCol w:w="1803"/>
      </w:tblGrid>
      <w:tr w:rsidR="001919D0" w:rsidTr="009601A0">
        <w:trPr>
          <w:trHeight w:val="659"/>
        </w:trPr>
        <w:tc>
          <w:tcPr>
            <w:tcW w:w="2632" w:type="dxa"/>
            <w:vMerge w:val="restart"/>
          </w:tcPr>
          <w:p w:rsidR="009601A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Ширина</w:t>
            </w:r>
          </w:p>
          <w:p w:rsidR="001919D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проезжей части, м</w:t>
            </w:r>
          </w:p>
        </w:tc>
        <w:tc>
          <w:tcPr>
            <w:tcW w:w="7212" w:type="dxa"/>
            <w:gridSpan w:val="4"/>
          </w:tcPr>
          <w:p w:rsidR="001919D0" w:rsidRDefault="001919D0" w:rsidP="009601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Расстояние видимо</w:t>
            </w:r>
            <w:r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приближающегося автомобиля,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</w:t>
            </w:r>
            <w:r w:rsidRPr="00B6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66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различных скоростях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 автомобилей, км/ч</w:t>
            </w:r>
          </w:p>
        </w:tc>
      </w:tr>
      <w:tr w:rsidR="001919D0" w:rsidTr="009601A0">
        <w:tc>
          <w:tcPr>
            <w:tcW w:w="2632" w:type="dxa"/>
            <w:vMerge/>
          </w:tcPr>
          <w:p w:rsidR="001919D0" w:rsidRDefault="001919D0" w:rsidP="001919D0">
            <w:pPr>
              <w:pStyle w:val="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</w:tbl>
    <w:p w:rsidR="00E676D1" w:rsidRPr="001919D0" w:rsidRDefault="00975AF4" w:rsidP="001919D0">
      <w:pPr>
        <w:pStyle w:val="20"/>
        <w:shd w:val="clear" w:color="auto" w:fill="auto"/>
        <w:spacing w:before="153" w:after="248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E676D1" w:rsidRPr="001919D0" w:rsidRDefault="00975AF4" w:rsidP="001919D0">
      <w:pPr>
        <w:pStyle w:val="20"/>
        <w:shd w:val="clear" w:color="auto" w:fill="auto"/>
        <w:spacing w:before="0" w:after="236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Мес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а пересечений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с 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автомобильными дорог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ами в одном уровне должны оборудоваться соответствующими дорожными знаками и разметкой.</w:t>
      </w:r>
    </w:p>
    <w:p w:rsidR="00E676D1" w:rsidRPr="001919D0" w:rsidRDefault="001919D0" w:rsidP="001919D0">
      <w:pPr>
        <w:pStyle w:val="20"/>
        <w:shd w:val="clear" w:color="auto" w:fill="auto"/>
        <w:spacing w:before="0" w:after="244" w:line="307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необходимости ус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</w:t>
      </w:r>
      <w:r>
        <w:rPr>
          <w:rFonts w:ascii="Times New Roman" w:hAnsi="Times New Roman" w:cs="Times New Roman"/>
          <w:b w:val="0"/>
          <w:sz w:val="28"/>
          <w:szCs w:val="28"/>
        </w:rPr>
        <w:t>о-эк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ономические обоснования целесообразности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путе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провода или тоннеля для них.</w:t>
      </w:r>
    </w:p>
    <w:p w:rsidR="00E676D1" w:rsidRPr="001919D0" w:rsidRDefault="00975AF4" w:rsidP="001919D0">
      <w:pPr>
        <w:pStyle w:val="20"/>
        <w:shd w:val="clear" w:color="auto" w:fill="auto"/>
        <w:spacing w:before="0" w:after="322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Покрытия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 xml:space="preserve">следует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устраивать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из асфальтобетона,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цементобетона и каменных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материалов, обработанных вяжущими, а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 велопешеходных дорожек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для выделения поло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с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движения для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велосипедистов - с применением цветных покрытий противоскольжения в соответствии с требованиями </w:t>
      </w:r>
      <w:r w:rsidRPr="001919D0">
        <w:rPr>
          <w:rStyle w:val="23"/>
          <w:rFonts w:ascii="Times New Roman" w:hAnsi="Times New Roman" w:cs="Times New Roman"/>
          <w:bCs/>
          <w:sz w:val="28"/>
          <w:szCs w:val="28"/>
        </w:rPr>
        <w:t>ГОСТ 32753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Style w:val="33"/>
          <w:rFonts w:ascii="Times New Roman" w:hAnsi="Times New Roman" w:cs="Times New Roman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обустройстве дождеприемных решеток,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перекрывающих водоотводящие лотки, ребра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решеток не должны быть расположены вдоль </w:t>
      </w:r>
      <w:r w:rsidRPr="001919D0">
        <w:rPr>
          <w:rStyle w:val="33"/>
          <w:rFonts w:ascii="Times New Roman" w:hAnsi="Times New Roman" w:cs="Times New Roman"/>
          <w:sz w:val="28"/>
          <w:szCs w:val="28"/>
        </w:rPr>
        <w:t>направления велосипедно</w:t>
      </w:r>
      <w:r w:rsidR="001919D0">
        <w:rPr>
          <w:rStyle w:val="33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33"/>
          <w:rFonts w:ascii="Times New Roman" w:hAnsi="Times New Roman" w:cs="Times New Roman"/>
          <w:sz w:val="28"/>
          <w:szCs w:val="28"/>
        </w:rPr>
        <w:t xml:space="preserve"> движения и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должны иметь ширину ожерелий между ребрами не </w:t>
      </w:r>
      <w:r w:rsidRPr="001919D0">
        <w:rPr>
          <w:rStyle w:val="33"/>
          <w:rFonts w:ascii="Times New Roman" w:hAnsi="Times New Roman" w:cs="Times New Roman"/>
          <w:sz w:val="28"/>
          <w:szCs w:val="28"/>
        </w:rPr>
        <w:t>более 15 мм.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кратковременно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отдыха, магазинов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и других общественных центров.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1919D0" w:rsidRDefault="00975AF4" w:rsidP="001919D0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Велопарковки c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ледует устраивать</w:t>
      </w:r>
      <w:r w:rsidR="009601A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для длительного</w:t>
      </w:r>
      <w:r w:rsidRPr="001919D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19D0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велосипедов в </w:t>
      </w:r>
      <w:r w:rsidRPr="001919D0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объектов дорожного 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сервиса (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стини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ц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ы. мотели и др.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)</w:t>
      </w: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По степени закрытости велопарковки, как правило, разделяются на: открытые, открытые с навесом, закрытые.</w:t>
      </w:r>
    </w:p>
    <w:p w:rsidR="009601A0" w:rsidRPr="001919D0" w:rsidRDefault="009601A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Чтобы обеспечить уд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обство пользования вело</w:t>
      </w:r>
      <w:r>
        <w:rPr>
          <w:rStyle w:val="21"/>
          <w:rFonts w:ascii="Times New Roman" w:hAnsi="Times New Roman" w:cs="Times New Roman"/>
          <w:sz w:val="28"/>
          <w:szCs w:val="28"/>
        </w:rPr>
        <w:t>п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арковками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и исключить помехи для пешеходов, следует 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соблюдать необходимые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расстояния между стойками и другими объектами (рису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нок </w:t>
      </w:r>
      <w:r>
        <w:rPr>
          <w:rStyle w:val="21"/>
          <w:rFonts w:ascii="Times New Roman" w:hAnsi="Times New Roman" w:cs="Times New Roman"/>
          <w:sz w:val="28"/>
          <w:szCs w:val="28"/>
        </w:rPr>
        <w:t>1</w:t>
      </w:r>
      <w:r w:rsidR="00975AF4" w:rsidRPr="001919D0">
        <w:rPr>
          <w:rStyle w:val="2Arial7pt1pt"/>
          <w:rFonts w:ascii="Times New Roman" w:hAnsi="Times New Roman" w:cs="Times New Roman"/>
          <w:bCs/>
          <w:sz w:val="28"/>
          <w:szCs w:val="28"/>
        </w:rPr>
        <w:t>).</w:t>
      </w:r>
    </w:p>
    <w:p w:rsidR="009601A0" w:rsidRPr="00E21584" w:rsidRDefault="00C03427" w:rsidP="009601A0">
      <w:pPr>
        <w:framePr w:h="3413" w:wrap="notBeside" w:vAnchor="text" w:hAnchor="page" w:x="1111" w:y="272"/>
        <w:jc w:val="center"/>
        <w:rPr>
          <w:rFonts w:ascii="Times New Roman" w:hAnsi="Times New Roman" w:cs="Times New Roman"/>
          <w:sz w:val="28"/>
          <w:szCs w:val="28"/>
        </w:rPr>
      </w:pPr>
      <w:r w:rsidRPr="00C03427">
        <w:rPr>
          <w:noProof/>
        </w:rPr>
        <w:pict>
          <v:shape id="_x0000_s1032" type="#_x0000_t75" style="position:absolute;left:0;text-align:left;margin-left:0;margin-top:0;width:483.75pt;height:171pt;z-index:-125827327">
            <v:imagedata r:id="rId12" o:title="image1"/>
          </v:shape>
        </w:pict>
      </w:r>
    </w:p>
    <w:p w:rsidR="009601A0" w:rsidRPr="00E21584" w:rsidRDefault="009601A0" w:rsidP="009601A0">
      <w:pPr>
        <w:pStyle w:val="a8"/>
        <w:framePr w:h="3413" w:wrap="notBeside" w:vAnchor="text" w:hAnchor="page" w:x="1111" w:y="27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>Рисунок 1 - Минимальные необходимые расстояния для создания велопарковки.</w:t>
      </w: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9601A0" w:rsidRDefault="00975AF4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Проектирование </w:t>
      </w:r>
      <w:r w:rsidR="009601A0">
        <w:rPr>
          <w:rStyle w:val="21"/>
          <w:rFonts w:ascii="Times New Roman" w:hAnsi="Times New Roman" w:cs="Times New Roman"/>
          <w:sz w:val="28"/>
          <w:szCs w:val="28"/>
        </w:rPr>
        <w:t>парковых дорог,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 проездов,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велосипедных дорожек следует осуществлять в соответствии с 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характеристиками, приведенными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>в таблицах 5 и 6.</w:t>
      </w:r>
    </w:p>
    <w:p w:rsidR="00E676D1" w:rsidRPr="009601A0" w:rsidRDefault="009601A0" w:rsidP="009601A0">
      <w:pPr>
        <w:pStyle w:val="a5"/>
        <w:framePr w:w="958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6604"/>
      </w:tblGrid>
      <w:tr w:rsidR="00E676D1" w:rsidRPr="009601A0" w:rsidTr="00D628F2">
        <w:trPr>
          <w:trHeight w:hRule="exact"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Категория дорог и улиц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Основное назначение дорог и улиц</w:t>
            </w:r>
          </w:p>
        </w:tc>
      </w:tr>
      <w:tr w:rsidR="00E676D1" w:rsidRPr="009601A0" w:rsidTr="00D628F2">
        <w:trPr>
          <w:trHeight w:hRule="exact" w:val="14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арковые доро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и предназначены для обслуживания посетителей и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территории парка, проезда экологически чистого транспорта, велосипедов, а также спецтранспорта (уборочная техника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скорая помощь, полиция).</w:t>
            </w:r>
          </w:p>
        </w:tc>
      </w:tr>
      <w:tr w:rsidR="00E676D1" w:rsidRPr="009601A0" w:rsidTr="00D628F2">
        <w:trPr>
          <w:trHeight w:hRule="exact" w:val="12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1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Подъезд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к жилым и общественным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зданиям, </w:t>
            </w:r>
            <w:r w:rsid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чреждениям. предприятиям и другим объектам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го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родской 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застрой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ки внутри районов, микрорайонов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(кварталов).</w:t>
            </w:r>
          </w:p>
        </w:tc>
      </w:tr>
      <w:tr w:rsidR="00E676D1" w:rsidRPr="009601A0" w:rsidTr="00D628F2">
        <w:trPr>
          <w:trHeight w:hRule="exact" w:val="1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Велосипедные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- в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составе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поперечно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профиля УДС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выделенная полоса, предназначенная для </w:t>
            </w: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велосипедного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транспорта. Может устраиваться на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магист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ральных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улицах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общегородского значения 2-го и 3-го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классов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значения и жилых улицах.</w:t>
            </w:r>
          </w:p>
        </w:tc>
      </w:tr>
      <w:tr w:rsidR="00E676D1" w:rsidRPr="009601A0" w:rsidTr="00D628F2">
        <w:trPr>
          <w:trHeight w:hRule="exact" w:val="1061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- на рекреационных территориях, в жилых зонах и 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т.п</w:t>
            </w:r>
          </w:p>
        </w:tc>
        <w:tc>
          <w:tcPr>
            <w:tcW w:w="6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выделенная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полоса для проезда на велосипедах.</w:t>
            </w:r>
          </w:p>
        </w:tc>
      </w:tr>
    </w:tbl>
    <w:p w:rsidR="00E676D1" w:rsidRPr="009601A0" w:rsidRDefault="00E676D1" w:rsidP="009601A0">
      <w:pPr>
        <w:framePr w:w="958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D628F2" w:rsidSect="00E676D1">
          <w:pgSz w:w="11900" w:h="16840"/>
          <w:pgMar w:top="1081" w:right="857" w:bottom="1580" w:left="1155" w:header="0" w:footer="3" w:gutter="0"/>
          <w:cols w:space="720"/>
          <w:noEndnote/>
          <w:docGrid w:linePitch="360"/>
        </w:sectPr>
      </w:pPr>
    </w:p>
    <w:p w:rsidR="007774CF" w:rsidRDefault="007774CF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d"/>
        <w:tblW w:w="16062" w:type="dxa"/>
        <w:tblInd w:w="-681" w:type="dxa"/>
        <w:tblLook w:val="04A0"/>
      </w:tblPr>
      <w:tblGrid>
        <w:gridCol w:w="2241"/>
        <w:gridCol w:w="1457"/>
        <w:gridCol w:w="1457"/>
        <w:gridCol w:w="1963"/>
        <w:gridCol w:w="1787"/>
        <w:gridCol w:w="1758"/>
        <w:gridCol w:w="1853"/>
        <w:gridCol w:w="1853"/>
        <w:gridCol w:w="1693"/>
      </w:tblGrid>
      <w:tr w:rsidR="009A4D12" w:rsidTr="007774CF">
        <w:trPr>
          <w:trHeight w:val="1556"/>
        </w:trPr>
        <w:tc>
          <w:tcPr>
            <w:tcW w:w="2241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 и улиц</w:t>
            </w:r>
          </w:p>
        </w:tc>
        <w:tc>
          <w:tcPr>
            <w:tcW w:w="145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457" w:type="dxa"/>
          </w:tcPr>
          <w:p w:rsidR="00D628F2" w:rsidRP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полосы движени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</w:t>
            </w:r>
          </w:p>
        </w:tc>
        <w:tc>
          <w:tcPr>
            <w:tcW w:w="1963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78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</w:t>
            </w:r>
          </w:p>
        </w:tc>
        <w:tc>
          <w:tcPr>
            <w:tcW w:w="1758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продольный уклон, 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85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выпуклой кривой, м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вогнутой кривой, м</w:t>
            </w:r>
          </w:p>
        </w:tc>
        <w:tc>
          <w:tcPr>
            <w:tcW w:w="169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пешеходной части тротуара, м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Парковые дороги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6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58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-второстепенные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 дорожки: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r w:rsidRPr="009A4D12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составе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поперечног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профиля УДС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рекреационных территориях, в жилых зонах и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т.п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20"/>
        </w:trPr>
        <w:tc>
          <w:tcPr>
            <w:tcW w:w="16062" w:type="dxa"/>
            <w:gridSpan w:val="9"/>
          </w:tcPr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* При движении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** При движении в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ениях</w:t>
            </w:r>
          </w:p>
        </w:tc>
      </w:tr>
    </w:tbl>
    <w:p w:rsidR="00D628F2" w:rsidRPr="009601A0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9601A0">
      <w:pPr>
        <w:rPr>
          <w:rFonts w:ascii="Times New Roman" w:hAnsi="Times New Roman" w:cs="Times New Roman"/>
          <w:sz w:val="28"/>
          <w:szCs w:val="28"/>
        </w:rPr>
        <w:sectPr w:rsidR="00D628F2" w:rsidSect="00D628F2">
          <w:pgSz w:w="16840" w:h="11900" w:orient="landscape"/>
          <w:pgMar w:top="856" w:right="1582" w:bottom="1157" w:left="1083" w:header="0" w:footer="6" w:gutter="0"/>
          <w:cols w:space="720"/>
          <w:noEndnote/>
          <w:docGrid w:linePitch="360"/>
        </w:sect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975AF4" w:rsidP="009601A0">
      <w:pPr>
        <w:pStyle w:val="32"/>
        <w:shd w:val="clear" w:color="auto" w:fill="auto"/>
        <w:tabs>
          <w:tab w:val="left" w:pos="7685"/>
          <w:tab w:val="left" w:leader="underscore" w:pos="8009"/>
          <w:tab w:val="left" w:leader="underscore" w:pos="8120"/>
          <w:tab w:val="left" w:leader="underscore" w:pos="9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ab/>
      </w:r>
    </w:p>
    <w:p w:rsidR="00E676D1" w:rsidRPr="009601A0" w:rsidRDefault="00975AF4" w:rsidP="007774CF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Поперечные уклоны элементов поперечного профиля следует принимать</w:t>
      </w:r>
      <w:r w:rsidR="007774CF">
        <w:rPr>
          <w:rFonts w:ascii="Times New Roman" w:hAnsi="Times New Roman" w:cs="Times New Roman"/>
          <w:sz w:val="28"/>
          <w:szCs w:val="28"/>
        </w:rPr>
        <w:t>:</w:t>
      </w:r>
    </w:p>
    <w:p w:rsidR="00E676D1" w:rsidRPr="009601A0" w:rsidRDefault="00975AF4" w:rsidP="007774CF">
      <w:pPr>
        <w:pStyle w:val="32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про</w:t>
      </w:r>
      <w:r w:rsidR="007774CF">
        <w:rPr>
          <w:rFonts w:ascii="Times New Roman" w:hAnsi="Times New Roman" w:cs="Times New Roman"/>
          <w:sz w:val="28"/>
          <w:szCs w:val="28"/>
        </w:rPr>
        <w:t>езжей</w:t>
      </w:r>
      <w:r w:rsidRPr="009601A0">
        <w:rPr>
          <w:rFonts w:ascii="Times New Roman" w:hAnsi="Times New Roman" w:cs="Times New Roman"/>
          <w:sz w:val="28"/>
          <w:szCs w:val="28"/>
        </w:rPr>
        <w:t xml:space="preserve"> части - минимальный - 10%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2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тротуара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Style w:val="31pt0"/>
          <w:rFonts w:ascii="Times New Roman" w:hAnsi="Times New Roman" w:cs="Times New Roman"/>
          <w:sz w:val="28"/>
          <w:szCs w:val="28"/>
        </w:rPr>
        <w:t>-для</w:t>
      </w:r>
      <w:r w:rsidRPr="009601A0">
        <w:rPr>
          <w:rFonts w:ascii="Times New Roman" w:hAnsi="Times New Roman" w:cs="Times New Roman"/>
          <w:sz w:val="28"/>
          <w:szCs w:val="28"/>
        </w:rPr>
        <w:t xml:space="preserve"> велодорожек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.</w:t>
      </w:r>
    </w:p>
    <w:p w:rsidR="00E676D1" w:rsidRPr="009601A0" w:rsidRDefault="007774CF" w:rsidP="007774CF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AF4" w:rsidRPr="009601A0">
        <w:rPr>
          <w:rFonts w:ascii="Times New Roman" w:hAnsi="Times New Roman" w:cs="Times New Roman"/>
          <w:sz w:val="28"/>
          <w:szCs w:val="28"/>
        </w:rPr>
        <w:t>оперечный профиль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средств), тротуары, велосипедные дорожки, центральные и боковые разделительные полосы, бульвары.</w:t>
      </w:r>
    </w:p>
    <w:p w:rsidR="007774CF" w:rsidRDefault="007774CF" w:rsidP="007774CF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>
        <w:rPr>
          <w:rFonts w:ascii="Times New Roman" w:hAnsi="Times New Roman" w:cs="Times New Roman"/>
          <w:sz w:val="28"/>
          <w:szCs w:val="28"/>
        </w:rPr>
        <w:t>улицах регулируемого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движения допускается предусматривать велосипедные дорожки, выделенные разделительными полосами. В зонах массового отдыха населения и на др</w:t>
      </w:r>
      <w:r>
        <w:rPr>
          <w:rFonts w:ascii="Times New Roman" w:hAnsi="Times New Roman" w:cs="Times New Roman"/>
          <w:sz w:val="28"/>
          <w:szCs w:val="28"/>
        </w:rPr>
        <w:t>угих озел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ененных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ерриториях следует предусматривать велосипедные дорожки, изолированные от </w:t>
      </w:r>
      <w:r>
        <w:rPr>
          <w:rFonts w:ascii="Times New Roman" w:hAnsi="Times New Roman" w:cs="Times New Roman"/>
          <w:sz w:val="28"/>
          <w:szCs w:val="28"/>
        </w:rPr>
        <w:t>улиц,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дорог и пешеходного движения. Велосипедные дорожки могут устраиваться односторонне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</w:t>
      </w:r>
      <w:r w:rsidR="00975AF4" w:rsidRPr="009601A0">
        <w:rPr>
          <w:rStyle w:val="30p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="00975AF4" w:rsidRPr="009601A0">
        <w:rPr>
          <w:rFonts w:ascii="Times New Roman" w:hAnsi="Times New Roman" w:cs="Times New Roman"/>
          <w:sz w:val="28"/>
          <w:szCs w:val="28"/>
        </w:rPr>
        <w:t>стороннего движения при наименьшем расстоянии безопасности от края велодорожки, м:</w:t>
      </w:r>
    </w:p>
    <w:p w:rsidR="00E676D1" w:rsidRPr="007774CF" w:rsidRDefault="00975AF4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до проезж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й части, опор, деревьев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0,75</w:t>
      </w:r>
    </w:p>
    <w:p w:rsidR="00E676D1" w:rsidRPr="007774CF" w:rsidRDefault="00C03427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pt;margin-top:-19.7pt;width:25.9pt;height:29.35pt;z-index:-125829375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975AF4" w:rsidRPr="007774CF" w:rsidRDefault="00975AF4" w:rsidP="007774CF"/>
              </w:txbxContent>
            </v:textbox>
            <w10:wrap type="square" side="left" anchorx="margin"/>
          </v:shape>
        </w:pict>
      </w:r>
      <w:r w:rsidR="00975AF4" w:rsidRPr="007774CF">
        <w:rPr>
          <w:rFonts w:ascii="Times New Roman" w:hAnsi="Times New Roman" w:cs="Times New Roman"/>
          <w:b w:val="0"/>
          <w:sz w:val="28"/>
          <w:szCs w:val="28"/>
        </w:rPr>
        <w:t>до тротуаров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0,5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7774CF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Примечание - Допускается устраивать велосипедные полосы по краю улиц и дорог местного значения. Ширина полосы должна быть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2 м при движении в направлении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транс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портного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пото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ка и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5 м при встречном движении. Ширина велосипедной полосы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 уст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раива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мой вдоль тротуара, должна быть не менее 1 м.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555594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 расчетному виду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 xml:space="preserve">(легковому автомобилю) с применением </w:t>
      </w:r>
      <w:r w:rsidR="007774CF" w:rsidRPr="00555594">
        <w:rPr>
          <w:rStyle w:val="21"/>
          <w:rFonts w:ascii="Times New Roman" w:hAnsi="Times New Roman" w:cs="Times New Roman"/>
          <w:sz w:val="28"/>
          <w:szCs w:val="28"/>
        </w:rPr>
        <w:t>следую</w:t>
      </w:r>
      <w:r w:rsidRPr="00555594">
        <w:rPr>
          <w:rStyle w:val="21"/>
          <w:rFonts w:ascii="Times New Roman" w:hAnsi="Times New Roman" w:cs="Times New Roman"/>
          <w:sz w:val="28"/>
          <w:szCs w:val="28"/>
        </w:rPr>
        <w:t>ших коэффициентов;</w:t>
      </w:r>
    </w:p>
    <w:p w:rsidR="00E676D1" w:rsidRPr="00555594" w:rsidRDefault="00C03427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instrText xml:space="preserve"> TOC \o "1-5" \h \z </w:instrText>
      </w: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с колясками, мотоколяски</w:t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ab/>
        <w:t>0,5;</w:t>
      </w:r>
    </w:p>
    <w:p w:rsidR="00E676D1" w:rsidRPr="0055559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без колясок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0,28;</w:t>
      </w:r>
    </w:p>
    <w:p w:rsidR="00E676D1" w:rsidRPr="00E2158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мопеды и велосипеды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>0,1.</w:t>
      </w:r>
      <w:r w:rsidR="00C03427" w:rsidRPr="00555594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E21584" w:rsidRPr="00E21584" w:rsidRDefault="00E21584" w:rsidP="007774CF">
      <w:pPr>
        <w:pStyle w:val="aa"/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Default="00BA179F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A179F" w:rsidRPr="00BA179F" w:rsidRDefault="00111140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BA179F">
        <w:rPr>
          <w:rFonts w:ascii="Times New Roman" w:hAnsi="Times New Roman" w:cs="Times New Roman"/>
          <w:sz w:val="28"/>
          <w:szCs w:val="28"/>
        </w:rPr>
        <w:t xml:space="preserve">ский сельсовет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С.В.Ходяков</w:t>
      </w:r>
    </w:p>
    <w:p w:rsidR="00E21584" w:rsidRPr="00BA179F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p w:rsidR="00E21584" w:rsidRPr="00BA179F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sectPr w:rsidR="00E21584" w:rsidRPr="00E21584" w:rsidSect="00E676D1">
      <w:pgSz w:w="11900" w:h="16840"/>
      <w:pgMar w:top="1081" w:right="857" w:bottom="1580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6D0" w:rsidRDefault="003A26D0" w:rsidP="00E676D1">
      <w:r>
        <w:separator/>
      </w:r>
    </w:p>
  </w:endnote>
  <w:endnote w:type="continuationSeparator" w:id="1">
    <w:p w:rsidR="003A26D0" w:rsidRDefault="003A26D0" w:rsidP="00E6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6D0" w:rsidRDefault="003A26D0"/>
  </w:footnote>
  <w:footnote w:type="continuationSeparator" w:id="1">
    <w:p w:rsidR="003A26D0" w:rsidRDefault="003A26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76D1"/>
    <w:rsid w:val="000B4507"/>
    <w:rsid w:val="00111140"/>
    <w:rsid w:val="00141832"/>
    <w:rsid w:val="001919D0"/>
    <w:rsid w:val="00311587"/>
    <w:rsid w:val="003A26D0"/>
    <w:rsid w:val="00463A13"/>
    <w:rsid w:val="004E22A8"/>
    <w:rsid w:val="00555594"/>
    <w:rsid w:val="00591D4A"/>
    <w:rsid w:val="005B1329"/>
    <w:rsid w:val="007774CF"/>
    <w:rsid w:val="007F7570"/>
    <w:rsid w:val="00941B52"/>
    <w:rsid w:val="0094442B"/>
    <w:rsid w:val="009601A0"/>
    <w:rsid w:val="00975AF4"/>
    <w:rsid w:val="009A4D12"/>
    <w:rsid w:val="00B6666C"/>
    <w:rsid w:val="00BA179F"/>
    <w:rsid w:val="00C03427"/>
    <w:rsid w:val="00C07299"/>
    <w:rsid w:val="00CD31A0"/>
    <w:rsid w:val="00D628F2"/>
    <w:rsid w:val="00E21584"/>
    <w:rsid w:val="00E676D1"/>
    <w:rsid w:val="00F425B5"/>
    <w:rsid w:val="00F444F3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6D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A179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1"/>
    <w:qFormat/>
    <w:rsid w:val="00BA179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D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1pt">
    <w:name w:val="Основной текст (2) + 9 pt;Не полужирный;Малые прописные;Интервал 1 pt"/>
    <w:basedOn w:val="2"/>
    <w:rsid w:val="00E676D1"/>
    <w:rPr>
      <w:b/>
      <w:bCs/>
      <w:smallCaps/>
      <w:color w:val="000000"/>
      <w:spacing w:val="20"/>
      <w:w w:val="100"/>
      <w:position w:val="0"/>
      <w:sz w:val="18"/>
      <w:szCs w:val="18"/>
      <w:lang w:val="en-US" w:eastAsia="en-US" w:bidi="en-US"/>
    </w:rPr>
  </w:style>
  <w:style w:type="character" w:customStyle="1" w:styleId="30">
    <w:name w:val="Основной текст (3)_"/>
    <w:basedOn w:val="a0"/>
    <w:link w:val="32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Полужирный"/>
    <w:basedOn w:val="30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0"/>
    <w:rsid w:val="00E676D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4">
    <w:name w:val="Основной текст (3) + Малые прописные"/>
    <w:basedOn w:val="30"/>
    <w:rsid w:val="00E676D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95pt">
    <w:name w:val="Основной текст (3) + 9;5 pt"/>
    <w:basedOn w:val="30"/>
    <w:rsid w:val="00E676D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">
    <w:name w:val="Заголовок №1_"/>
    <w:basedOn w:val="a0"/>
    <w:link w:val="13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pt">
    <w:name w:val="Основной текст (3) + Интервал 1 pt"/>
    <w:basedOn w:val="30"/>
    <w:rsid w:val="00E676D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"/>
    <w:basedOn w:val="a4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"/>
    <w:basedOn w:val="2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E676D1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Arial6pt">
    <w:name w:val="Основной текст (2) + Arial;6 pt;Курсив"/>
    <w:basedOn w:val="2"/>
    <w:rsid w:val="00E676D1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en-US" w:eastAsia="en-US" w:bidi="en-US"/>
    </w:rPr>
  </w:style>
  <w:style w:type="character" w:customStyle="1" w:styleId="2Candara9pt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95pt0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pt0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pt">
    <w:name w:val="Основной текст (5) + Полужирный;Интервал 0 pt"/>
    <w:basedOn w:val="5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"/>
    <w:rsid w:val="00E676D1"/>
    <w:rPr>
      <w:rFonts w:ascii="Arial" w:eastAsia="Arial" w:hAnsi="Arial" w:cs="Arial"/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2Exact">
    <w:name w:val="Основной текст (2) Exact"/>
    <w:basedOn w:val="a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Ruehl65pt30">
    <w:name w:val="Основной текст (2) + FrankRuehl;6;5 pt;Не полужирный;Масштаб 30%"/>
    <w:basedOn w:val="2"/>
    <w:rsid w:val="00E676D1"/>
    <w:rPr>
      <w:rFonts w:ascii="FrankRuehl" w:eastAsia="FrankRuehl" w:hAnsi="FrankRuehl" w:cs="FrankRuehl"/>
      <w:b/>
      <w:bCs/>
      <w:color w:val="000000"/>
      <w:spacing w:val="0"/>
      <w:w w:val="30"/>
      <w:position w:val="0"/>
      <w:sz w:val="13"/>
      <w:szCs w:val="13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27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5pt-1pt">
    <w:name w:val="Основной текст (2) + Bookman Old Style;5 pt;Не полужирный;Интервал -1 pt"/>
    <w:basedOn w:val="2"/>
    <w:rsid w:val="00E676D1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10"/>
      <w:szCs w:val="10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Candara95pt1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pt0">
    <w:name w:val="Основной текст (3) + Интервал 1 pt"/>
    <w:basedOn w:val="30"/>
    <w:rsid w:val="00E676D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Candara9pt0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9">
    <w:name w:val="Оглавление_"/>
    <w:basedOn w:val="a0"/>
    <w:link w:val="aa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2">
    <w:name w:val="Основной текст (3)"/>
    <w:basedOn w:val="a"/>
    <w:link w:val="30"/>
    <w:rsid w:val="00E676D1"/>
    <w:pPr>
      <w:shd w:val="clear" w:color="auto" w:fill="FFFFFF"/>
      <w:spacing w:before="300" w:after="300" w:line="298" w:lineRule="exact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Заголовок №1 (2)"/>
    <w:basedOn w:val="a"/>
    <w:link w:val="12"/>
    <w:rsid w:val="00E676D1"/>
    <w:pPr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</w:rPr>
  </w:style>
  <w:style w:type="paragraph" w:customStyle="1" w:styleId="20">
    <w:name w:val="Основной текст (2)"/>
    <w:basedOn w:val="a"/>
    <w:link w:val="2"/>
    <w:rsid w:val="00E676D1"/>
    <w:pPr>
      <w:shd w:val="clear" w:color="auto" w:fill="FFFFFF"/>
      <w:spacing w:before="300" w:after="300" w:line="312" w:lineRule="exact"/>
      <w:ind w:hanging="46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E676D1"/>
    <w:pPr>
      <w:shd w:val="clear" w:color="auto" w:fill="FFFFFF"/>
      <w:spacing w:before="120" w:after="300" w:line="0" w:lineRule="atLeas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Подпись к таблице"/>
    <w:basedOn w:val="a"/>
    <w:link w:val="a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25">
    <w:name w:val="Подпись к таблице (2)"/>
    <w:basedOn w:val="a"/>
    <w:link w:val="2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E676D1"/>
    <w:pPr>
      <w:shd w:val="clear" w:color="auto" w:fill="FFFFFF"/>
      <w:spacing w:before="240" w:after="240" w:line="322" w:lineRule="exact"/>
    </w:pPr>
    <w:rPr>
      <w:rFonts w:ascii="Cambria" w:eastAsia="Cambria" w:hAnsi="Cambria" w:cs="Cambria"/>
      <w:spacing w:val="20"/>
      <w:sz w:val="20"/>
      <w:szCs w:val="20"/>
    </w:rPr>
  </w:style>
  <w:style w:type="paragraph" w:customStyle="1" w:styleId="a8">
    <w:name w:val="Подпись к картинке"/>
    <w:basedOn w:val="a"/>
    <w:link w:val="a7"/>
    <w:rsid w:val="00E676D1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E676D1"/>
    <w:pPr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8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B6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179F"/>
    <w:rPr>
      <w:rFonts w:ascii="Cambria" w:eastAsia="Times New Roman" w:hAnsi="Cambria" w:cs="Cambria"/>
      <w:b/>
      <w:bCs/>
      <w:color w:val="365F91"/>
      <w:sz w:val="28"/>
      <w:szCs w:val="28"/>
      <w:lang w:eastAsia="en-US" w:bidi="ar-SA"/>
    </w:rPr>
  </w:style>
  <w:style w:type="character" w:customStyle="1" w:styleId="35">
    <w:name w:val="Заголовок 3 Знак"/>
    <w:basedOn w:val="a0"/>
    <w:link w:val="3"/>
    <w:uiPriority w:val="9"/>
    <w:semiHidden/>
    <w:rsid w:val="00BA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BA179F"/>
    <w:rPr>
      <w:rFonts w:ascii="Arial" w:eastAsia="Times New Roman" w:hAnsi="Arial" w:cs="Arial"/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f931bd2d-9cb1-4b18-8e43-a5041c0e425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87507c3-b80d-4c0d-9291-8cdc81673f2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2020-11-12T08:21:00Z</dcterms:created>
  <dcterms:modified xsi:type="dcterms:W3CDTF">2020-11-12T08:21:00Z</dcterms:modified>
</cp:coreProperties>
</file>