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84C" w:rsidRDefault="00E26B45" w:rsidP="0005784C">
      <w:pPr>
        <w:pStyle w:val="1"/>
        <w:tabs>
          <w:tab w:val="left" w:pos="2055"/>
          <w:tab w:val="left" w:pos="2410"/>
          <w:tab w:val="center" w:pos="5031"/>
        </w:tabs>
        <w:ind w:firstLine="709"/>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2.1pt;margin-top:-37.9pt;width:41.8pt;height:56.05pt;z-index:251658240">
            <v:imagedata r:id="rId8" o:title=""/>
          </v:shape>
          <o:OLEObject Type="Embed" ProgID="Photoshop.Image.6" ShapeID="_x0000_s1026" DrawAspect="Content" ObjectID="_1643781675" r:id="rId9">
            <o:FieldCodes>\s</o:FieldCodes>
          </o:OLEObject>
        </w:pict>
      </w:r>
    </w:p>
    <w:p w:rsidR="005965D2" w:rsidRDefault="005965D2" w:rsidP="00340182">
      <w:pPr>
        <w:pStyle w:val="1"/>
        <w:tabs>
          <w:tab w:val="left" w:pos="2055"/>
          <w:tab w:val="left" w:pos="2410"/>
          <w:tab w:val="center" w:pos="5031"/>
        </w:tabs>
        <w:ind w:firstLine="709"/>
        <w:jc w:val="center"/>
      </w:pPr>
    </w:p>
    <w:p w:rsidR="0005784C" w:rsidRPr="0005784C" w:rsidRDefault="0005784C" w:rsidP="00340182">
      <w:pPr>
        <w:pStyle w:val="1"/>
        <w:tabs>
          <w:tab w:val="left" w:pos="2055"/>
          <w:tab w:val="left" w:pos="2410"/>
          <w:tab w:val="center" w:pos="5031"/>
        </w:tabs>
        <w:ind w:firstLine="709"/>
        <w:jc w:val="center"/>
      </w:pPr>
      <w:r w:rsidRPr="0005784C">
        <w:t>РОССИЙСКАЯ ФЕДЕРАЦИЯ</w:t>
      </w:r>
    </w:p>
    <w:p w:rsidR="0005784C" w:rsidRPr="0005784C" w:rsidRDefault="0005784C" w:rsidP="00340182">
      <w:pPr>
        <w:pStyle w:val="1"/>
        <w:tabs>
          <w:tab w:val="left" w:pos="2055"/>
          <w:tab w:val="left" w:pos="2410"/>
          <w:tab w:val="center" w:pos="5031"/>
        </w:tabs>
        <w:ind w:firstLine="709"/>
        <w:jc w:val="center"/>
      </w:pPr>
      <w:r w:rsidRPr="0005784C">
        <w:t>СОВЕТ ДЕПУТАТОВ СЕЛЬСКОГО ПОСЕЛЕНИЯ</w:t>
      </w:r>
      <w:r w:rsidR="003C19CD">
        <w:t xml:space="preserve"> ДУРОВ</w:t>
      </w:r>
      <w:r w:rsidRPr="0005784C">
        <w:t>СКИЙ СЕЛЬСОВЕТ</w:t>
      </w:r>
    </w:p>
    <w:p w:rsidR="0005784C" w:rsidRPr="003C19CD" w:rsidRDefault="0005784C" w:rsidP="00340182">
      <w:pPr>
        <w:pStyle w:val="3"/>
        <w:spacing w:before="0" w:line="240" w:lineRule="auto"/>
        <w:jc w:val="center"/>
        <w:rPr>
          <w:rFonts w:ascii="Times New Roman" w:hAnsi="Times New Roman" w:cs="Times New Roman"/>
          <w:color w:val="auto"/>
          <w:sz w:val="28"/>
          <w:szCs w:val="28"/>
        </w:rPr>
      </w:pPr>
      <w:proofErr w:type="spellStart"/>
      <w:r w:rsidRPr="003C19CD">
        <w:rPr>
          <w:rFonts w:ascii="Times New Roman" w:hAnsi="Times New Roman" w:cs="Times New Roman"/>
          <w:color w:val="auto"/>
          <w:sz w:val="28"/>
          <w:szCs w:val="28"/>
        </w:rPr>
        <w:t>Добринского</w:t>
      </w:r>
      <w:proofErr w:type="spellEnd"/>
      <w:r w:rsidRPr="003C19CD">
        <w:rPr>
          <w:rFonts w:ascii="Times New Roman" w:hAnsi="Times New Roman" w:cs="Times New Roman"/>
          <w:color w:val="auto"/>
          <w:sz w:val="28"/>
          <w:szCs w:val="28"/>
        </w:rPr>
        <w:t xml:space="preserve"> муниципального района</w:t>
      </w:r>
      <w:r w:rsidR="003C19CD" w:rsidRPr="003C19CD">
        <w:rPr>
          <w:rFonts w:ascii="Times New Roman" w:hAnsi="Times New Roman" w:cs="Times New Roman"/>
          <w:color w:val="auto"/>
          <w:sz w:val="28"/>
          <w:szCs w:val="28"/>
        </w:rPr>
        <w:t xml:space="preserve"> </w:t>
      </w:r>
      <w:r w:rsidRPr="003C19CD">
        <w:rPr>
          <w:rFonts w:ascii="Times New Roman" w:hAnsi="Times New Roman" w:cs="Times New Roman"/>
          <w:color w:val="auto"/>
          <w:sz w:val="28"/>
          <w:szCs w:val="28"/>
        </w:rPr>
        <w:t>Липецкой области</w:t>
      </w:r>
    </w:p>
    <w:p w:rsidR="003C19CD" w:rsidRDefault="003C19CD" w:rsidP="00340182">
      <w:pPr>
        <w:spacing w:after="0" w:line="240" w:lineRule="auto"/>
        <w:jc w:val="center"/>
        <w:rPr>
          <w:rFonts w:ascii="Times New Roman" w:hAnsi="Times New Roman"/>
          <w:sz w:val="28"/>
          <w:szCs w:val="28"/>
        </w:rPr>
      </w:pPr>
    </w:p>
    <w:p w:rsidR="0005784C" w:rsidRPr="0005784C" w:rsidRDefault="003C19CD" w:rsidP="00340182">
      <w:pPr>
        <w:spacing w:after="0" w:line="240" w:lineRule="auto"/>
        <w:jc w:val="center"/>
        <w:rPr>
          <w:rFonts w:ascii="Times New Roman" w:hAnsi="Times New Roman"/>
          <w:sz w:val="28"/>
          <w:szCs w:val="28"/>
        </w:rPr>
      </w:pPr>
      <w:r>
        <w:rPr>
          <w:rFonts w:ascii="Times New Roman" w:hAnsi="Times New Roman"/>
          <w:sz w:val="28"/>
          <w:szCs w:val="28"/>
        </w:rPr>
        <w:t>61</w:t>
      </w:r>
      <w:r w:rsidR="0005784C" w:rsidRPr="0005784C">
        <w:rPr>
          <w:rFonts w:ascii="Times New Roman" w:hAnsi="Times New Roman"/>
          <w:sz w:val="28"/>
          <w:szCs w:val="28"/>
        </w:rPr>
        <w:t xml:space="preserve">-сессия </w:t>
      </w:r>
      <w:r w:rsidR="0005784C" w:rsidRPr="0005784C">
        <w:rPr>
          <w:rFonts w:ascii="Times New Roman" w:hAnsi="Times New Roman"/>
          <w:sz w:val="28"/>
          <w:szCs w:val="28"/>
          <w:lang w:val="en-US"/>
        </w:rPr>
        <w:t>V</w:t>
      </w:r>
      <w:r w:rsidR="0005784C" w:rsidRPr="0005784C">
        <w:rPr>
          <w:rFonts w:ascii="Times New Roman" w:hAnsi="Times New Roman"/>
          <w:sz w:val="28"/>
          <w:szCs w:val="28"/>
        </w:rPr>
        <w:t xml:space="preserve"> созыва</w:t>
      </w:r>
    </w:p>
    <w:p w:rsidR="0005784C" w:rsidRDefault="0005784C" w:rsidP="00340182">
      <w:pPr>
        <w:spacing w:after="0" w:line="240" w:lineRule="auto"/>
        <w:jc w:val="center"/>
        <w:rPr>
          <w:rFonts w:ascii="Times New Roman" w:hAnsi="Times New Roman"/>
          <w:b/>
          <w:bCs/>
          <w:sz w:val="28"/>
          <w:szCs w:val="28"/>
        </w:rPr>
      </w:pPr>
    </w:p>
    <w:p w:rsidR="003C19CD" w:rsidRPr="003C19CD" w:rsidRDefault="003C19CD" w:rsidP="00340182">
      <w:pPr>
        <w:spacing w:after="0" w:line="240" w:lineRule="auto"/>
        <w:jc w:val="center"/>
        <w:rPr>
          <w:rFonts w:ascii="Times New Roman" w:hAnsi="Times New Roman"/>
          <w:b/>
          <w:bCs/>
          <w:sz w:val="32"/>
          <w:szCs w:val="32"/>
        </w:rPr>
      </w:pPr>
      <w:r w:rsidRPr="003C19CD">
        <w:rPr>
          <w:rFonts w:ascii="Times New Roman" w:hAnsi="Times New Roman"/>
          <w:b/>
          <w:bCs/>
          <w:sz w:val="32"/>
          <w:szCs w:val="32"/>
        </w:rPr>
        <w:t>РЕШЕНИЕ</w:t>
      </w:r>
    </w:p>
    <w:p w:rsidR="003C19CD" w:rsidRPr="0005784C" w:rsidRDefault="003C19CD" w:rsidP="00340182">
      <w:pPr>
        <w:spacing w:after="0" w:line="240" w:lineRule="auto"/>
        <w:jc w:val="center"/>
        <w:rPr>
          <w:rFonts w:ascii="Times New Roman" w:hAnsi="Times New Roman"/>
          <w:b/>
          <w:bCs/>
          <w:sz w:val="28"/>
          <w:szCs w:val="28"/>
        </w:rPr>
      </w:pPr>
    </w:p>
    <w:p w:rsidR="0005784C" w:rsidRPr="0005784C" w:rsidRDefault="003C19CD" w:rsidP="00340182">
      <w:pPr>
        <w:spacing w:after="0" w:line="240" w:lineRule="auto"/>
        <w:jc w:val="center"/>
        <w:rPr>
          <w:rFonts w:ascii="Times New Roman" w:hAnsi="Times New Roman"/>
          <w:b/>
          <w:bCs/>
          <w:sz w:val="28"/>
          <w:szCs w:val="28"/>
        </w:rPr>
      </w:pPr>
      <w:r>
        <w:rPr>
          <w:rFonts w:ascii="Times New Roman" w:hAnsi="Times New Roman"/>
          <w:bCs/>
          <w:sz w:val="28"/>
          <w:szCs w:val="28"/>
        </w:rPr>
        <w:t>21</w:t>
      </w:r>
      <w:r w:rsidR="00340182" w:rsidRPr="00340182">
        <w:rPr>
          <w:rFonts w:ascii="Times New Roman" w:hAnsi="Times New Roman"/>
          <w:bCs/>
          <w:sz w:val="28"/>
          <w:szCs w:val="28"/>
        </w:rPr>
        <w:t>.02.2020</w:t>
      </w:r>
      <w:r w:rsidR="00340182">
        <w:rPr>
          <w:rFonts w:ascii="Times New Roman" w:hAnsi="Times New Roman"/>
          <w:b/>
          <w:bCs/>
          <w:sz w:val="28"/>
          <w:szCs w:val="28"/>
        </w:rPr>
        <w:t xml:space="preserve">                                       </w:t>
      </w:r>
      <w:r w:rsidRPr="003C19CD">
        <w:rPr>
          <w:rFonts w:ascii="Times New Roman" w:hAnsi="Times New Roman"/>
          <w:bCs/>
          <w:sz w:val="28"/>
          <w:szCs w:val="28"/>
        </w:rPr>
        <w:t>с</w:t>
      </w:r>
      <w:proofErr w:type="gramStart"/>
      <w:r w:rsidRPr="003C19CD">
        <w:rPr>
          <w:rFonts w:ascii="Times New Roman" w:hAnsi="Times New Roman"/>
          <w:bCs/>
          <w:sz w:val="28"/>
          <w:szCs w:val="28"/>
        </w:rPr>
        <w:t>.Д</w:t>
      </w:r>
      <w:proofErr w:type="gramEnd"/>
      <w:r w:rsidRPr="003C19CD">
        <w:rPr>
          <w:rFonts w:ascii="Times New Roman" w:hAnsi="Times New Roman"/>
          <w:bCs/>
          <w:sz w:val="28"/>
          <w:szCs w:val="28"/>
        </w:rPr>
        <w:t>урово</w:t>
      </w:r>
      <w:r w:rsidR="00340182">
        <w:rPr>
          <w:rFonts w:ascii="Times New Roman" w:hAnsi="Times New Roman"/>
          <w:b/>
          <w:bCs/>
          <w:sz w:val="28"/>
          <w:szCs w:val="28"/>
        </w:rPr>
        <w:t xml:space="preserve">                                       </w:t>
      </w:r>
      <w:r w:rsidR="00340182" w:rsidRPr="00340182">
        <w:rPr>
          <w:rFonts w:ascii="Times New Roman" w:hAnsi="Times New Roman"/>
          <w:bCs/>
          <w:sz w:val="28"/>
          <w:szCs w:val="28"/>
        </w:rPr>
        <w:t>№2</w:t>
      </w:r>
      <w:r>
        <w:rPr>
          <w:rFonts w:ascii="Times New Roman" w:hAnsi="Times New Roman"/>
          <w:bCs/>
          <w:sz w:val="28"/>
          <w:szCs w:val="28"/>
        </w:rPr>
        <w:t>01</w:t>
      </w:r>
      <w:r w:rsidR="00340182">
        <w:rPr>
          <w:rFonts w:ascii="Times New Roman" w:hAnsi="Times New Roman"/>
          <w:bCs/>
          <w:sz w:val="28"/>
          <w:szCs w:val="28"/>
        </w:rPr>
        <w:t>-рс</w:t>
      </w:r>
    </w:p>
    <w:p w:rsidR="0005784C" w:rsidRPr="0005784C" w:rsidRDefault="0005784C" w:rsidP="00340182">
      <w:pPr>
        <w:spacing w:after="0" w:line="240" w:lineRule="auto"/>
        <w:jc w:val="center"/>
        <w:rPr>
          <w:rFonts w:ascii="Times New Roman" w:hAnsi="Times New Roman"/>
          <w:sz w:val="28"/>
          <w:szCs w:val="28"/>
        </w:rPr>
      </w:pPr>
    </w:p>
    <w:p w:rsidR="006004A9" w:rsidRPr="003841E6" w:rsidRDefault="006004A9" w:rsidP="00340182">
      <w:pPr>
        <w:spacing w:after="0" w:line="240" w:lineRule="auto"/>
        <w:rPr>
          <w:rFonts w:ascii="Times New Roman" w:hAnsi="Times New Roman"/>
          <w:color w:val="000000"/>
          <w:sz w:val="28"/>
          <w:szCs w:val="28"/>
        </w:rPr>
      </w:pPr>
    </w:p>
    <w:p w:rsidR="005965D2" w:rsidRDefault="00C2503E" w:rsidP="00340182">
      <w:pPr>
        <w:spacing w:after="0" w:line="240" w:lineRule="auto"/>
        <w:jc w:val="center"/>
        <w:rPr>
          <w:rFonts w:ascii="Times New Roman" w:hAnsi="Times New Roman"/>
          <w:b/>
          <w:sz w:val="28"/>
          <w:szCs w:val="28"/>
        </w:rPr>
      </w:pPr>
      <w:r w:rsidRPr="00D06BC1">
        <w:rPr>
          <w:rFonts w:ascii="Times New Roman" w:hAnsi="Times New Roman"/>
          <w:b/>
          <w:sz w:val="28"/>
          <w:szCs w:val="28"/>
        </w:rPr>
        <w:t>О Положени</w:t>
      </w:r>
      <w:r w:rsidR="005965D2">
        <w:rPr>
          <w:rFonts w:ascii="Times New Roman" w:hAnsi="Times New Roman"/>
          <w:b/>
          <w:sz w:val="28"/>
          <w:szCs w:val="28"/>
        </w:rPr>
        <w:t>и</w:t>
      </w:r>
      <w:r w:rsidRPr="00D06BC1">
        <w:rPr>
          <w:rFonts w:ascii="Times New Roman" w:hAnsi="Times New Roman"/>
          <w:b/>
          <w:sz w:val="28"/>
          <w:szCs w:val="28"/>
        </w:rPr>
        <w:t xml:space="preserve"> </w:t>
      </w:r>
      <w:r w:rsidR="006B17AB">
        <w:rPr>
          <w:rFonts w:ascii="Times New Roman" w:hAnsi="Times New Roman"/>
          <w:b/>
          <w:sz w:val="28"/>
          <w:szCs w:val="28"/>
        </w:rPr>
        <w:t>«</w:t>
      </w:r>
      <w:r w:rsidRPr="00D06BC1">
        <w:rPr>
          <w:rFonts w:ascii="Times New Roman" w:hAnsi="Times New Roman"/>
          <w:b/>
          <w:sz w:val="28"/>
          <w:szCs w:val="28"/>
        </w:rPr>
        <w:t xml:space="preserve">О Контрольно-счетной комиссии сельского поселения </w:t>
      </w:r>
      <w:proofErr w:type="spellStart"/>
      <w:r w:rsidR="003C19CD">
        <w:rPr>
          <w:rFonts w:ascii="Times New Roman" w:hAnsi="Times New Roman"/>
          <w:b/>
          <w:sz w:val="28"/>
          <w:szCs w:val="28"/>
        </w:rPr>
        <w:t>Дуров</w:t>
      </w:r>
      <w:r w:rsidRPr="00D06BC1">
        <w:rPr>
          <w:rFonts w:ascii="Times New Roman" w:hAnsi="Times New Roman"/>
          <w:b/>
          <w:sz w:val="28"/>
          <w:szCs w:val="28"/>
        </w:rPr>
        <w:t>ский</w:t>
      </w:r>
      <w:proofErr w:type="spellEnd"/>
      <w:r w:rsidRPr="00D06BC1">
        <w:rPr>
          <w:rFonts w:ascii="Times New Roman" w:hAnsi="Times New Roman"/>
          <w:b/>
          <w:sz w:val="28"/>
          <w:szCs w:val="28"/>
        </w:rPr>
        <w:t xml:space="preserve"> сельсовет </w:t>
      </w:r>
      <w:proofErr w:type="spellStart"/>
      <w:r w:rsidRPr="00D06BC1">
        <w:rPr>
          <w:rFonts w:ascii="Times New Roman" w:hAnsi="Times New Roman"/>
          <w:b/>
          <w:sz w:val="28"/>
          <w:szCs w:val="28"/>
        </w:rPr>
        <w:t>Добринского</w:t>
      </w:r>
      <w:proofErr w:type="spellEnd"/>
      <w:r w:rsidRPr="00D06BC1">
        <w:rPr>
          <w:rFonts w:ascii="Times New Roman" w:hAnsi="Times New Roman"/>
          <w:b/>
          <w:sz w:val="28"/>
          <w:szCs w:val="28"/>
        </w:rPr>
        <w:t xml:space="preserve"> муниципального района </w:t>
      </w:r>
    </w:p>
    <w:p w:rsidR="001934E0" w:rsidRDefault="00C2503E" w:rsidP="00340182">
      <w:pPr>
        <w:spacing w:after="0" w:line="240" w:lineRule="auto"/>
        <w:jc w:val="center"/>
        <w:rPr>
          <w:rFonts w:ascii="Times New Roman" w:hAnsi="Times New Roman"/>
          <w:b/>
          <w:sz w:val="28"/>
          <w:szCs w:val="28"/>
        </w:rPr>
      </w:pPr>
      <w:r w:rsidRPr="00D06BC1">
        <w:rPr>
          <w:rFonts w:ascii="Times New Roman" w:hAnsi="Times New Roman"/>
          <w:b/>
          <w:sz w:val="28"/>
          <w:szCs w:val="28"/>
        </w:rPr>
        <w:t>Липецкой области</w:t>
      </w:r>
      <w:r w:rsidR="006B17AB">
        <w:rPr>
          <w:rFonts w:ascii="Times New Roman" w:hAnsi="Times New Roman"/>
          <w:b/>
          <w:sz w:val="28"/>
          <w:szCs w:val="28"/>
        </w:rPr>
        <w:t>»</w:t>
      </w:r>
    </w:p>
    <w:p w:rsidR="00C2503E" w:rsidRPr="001934E0" w:rsidRDefault="00C2503E" w:rsidP="00C2503E">
      <w:pPr>
        <w:spacing w:after="0" w:line="240" w:lineRule="auto"/>
        <w:jc w:val="center"/>
        <w:rPr>
          <w:rFonts w:ascii="Arial" w:eastAsia="Times New Roman" w:hAnsi="Arial" w:cs="Arial"/>
          <w:color w:val="000000"/>
          <w:sz w:val="24"/>
          <w:szCs w:val="24"/>
          <w:lang w:eastAsia="ru-RU"/>
        </w:rPr>
      </w:pPr>
    </w:p>
    <w:p w:rsidR="00C2503E" w:rsidRPr="00187F36" w:rsidRDefault="00C2503E" w:rsidP="00C2503E">
      <w:pPr>
        <w:pStyle w:val="17"/>
        <w:ind w:firstLine="720"/>
        <w:jc w:val="both"/>
        <w:rPr>
          <w:rFonts w:ascii="Times New Roman" w:hAnsi="Times New Roman"/>
          <w:sz w:val="28"/>
          <w:szCs w:val="28"/>
        </w:rPr>
      </w:pPr>
      <w:proofErr w:type="gramStart"/>
      <w:r w:rsidRPr="00187F36">
        <w:rPr>
          <w:rFonts w:ascii="Times New Roman" w:hAnsi="Times New Roman"/>
          <w:sz w:val="28"/>
          <w:szCs w:val="28"/>
        </w:rPr>
        <w:t xml:space="preserve">Рассмотрев протест Прокуратуры </w:t>
      </w:r>
      <w:proofErr w:type="spellStart"/>
      <w:r w:rsidRPr="00187F36">
        <w:rPr>
          <w:rFonts w:ascii="Times New Roman" w:hAnsi="Times New Roman"/>
          <w:sz w:val="28"/>
          <w:szCs w:val="28"/>
        </w:rPr>
        <w:t>Добринского</w:t>
      </w:r>
      <w:proofErr w:type="spellEnd"/>
      <w:r w:rsidRPr="00187F36">
        <w:rPr>
          <w:rFonts w:ascii="Times New Roman" w:hAnsi="Times New Roman"/>
          <w:sz w:val="28"/>
          <w:szCs w:val="28"/>
        </w:rPr>
        <w:t xml:space="preserve"> района № 8</w:t>
      </w:r>
      <w:r w:rsidR="00187F36" w:rsidRPr="00187F36">
        <w:rPr>
          <w:rFonts w:ascii="Times New Roman" w:hAnsi="Times New Roman"/>
          <w:sz w:val="28"/>
          <w:szCs w:val="28"/>
        </w:rPr>
        <w:t>6</w:t>
      </w:r>
      <w:r w:rsidRPr="00187F36">
        <w:rPr>
          <w:rFonts w:ascii="Times New Roman" w:hAnsi="Times New Roman"/>
          <w:sz w:val="28"/>
          <w:szCs w:val="28"/>
        </w:rPr>
        <w:t>-20</w:t>
      </w:r>
      <w:r w:rsidR="00187F36" w:rsidRPr="00187F36">
        <w:rPr>
          <w:rFonts w:ascii="Times New Roman" w:hAnsi="Times New Roman"/>
          <w:sz w:val="28"/>
          <w:szCs w:val="28"/>
        </w:rPr>
        <w:t>20</w:t>
      </w:r>
      <w:r w:rsidRPr="00187F36">
        <w:rPr>
          <w:rFonts w:ascii="Times New Roman" w:hAnsi="Times New Roman"/>
          <w:sz w:val="28"/>
          <w:szCs w:val="28"/>
        </w:rPr>
        <w:t xml:space="preserve"> от </w:t>
      </w:r>
      <w:r w:rsidR="00187F36" w:rsidRPr="00187F36">
        <w:rPr>
          <w:rFonts w:ascii="Times New Roman" w:hAnsi="Times New Roman"/>
          <w:sz w:val="28"/>
          <w:szCs w:val="28"/>
        </w:rPr>
        <w:t>0</w:t>
      </w:r>
      <w:r w:rsidR="003C19CD">
        <w:rPr>
          <w:rFonts w:ascii="Times New Roman" w:hAnsi="Times New Roman"/>
          <w:sz w:val="28"/>
          <w:szCs w:val="28"/>
        </w:rPr>
        <w:t>5</w:t>
      </w:r>
      <w:r w:rsidR="00187F36" w:rsidRPr="00187F36">
        <w:rPr>
          <w:rFonts w:ascii="Times New Roman" w:hAnsi="Times New Roman"/>
          <w:sz w:val="28"/>
          <w:szCs w:val="28"/>
        </w:rPr>
        <w:t>.02.2020</w:t>
      </w:r>
      <w:r w:rsidRPr="00187F36">
        <w:rPr>
          <w:rFonts w:ascii="Times New Roman" w:hAnsi="Times New Roman"/>
          <w:sz w:val="28"/>
          <w:szCs w:val="28"/>
        </w:rPr>
        <w:t xml:space="preserve">г. </w:t>
      </w:r>
      <w:r w:rsidR="00187F36" w:rsidRPr="00187F36">
        <w:rPr>
          <w:rFonts w:ascii="Times New Roman" w:hAnsi="Times New Roman"/>
          <w:sz w:val="28"/>
          <w:szCs w:val="28"/>
        </w:rPr>
        <w:t xml:space="preserve">на </w:t>
      </w:r>
      <w:r w:rsidR="00187F36" w:rsidRPr="00187F36">
        <w:rPr>
          <w:rFonts w:ascii="Times New Roman" w:hAnsi="Times New Roman"/>
          <w:sz w:val="28"/>
          <w:szCs w:val="28"/>
          <w:lang w:bidi="ru-RU"/>
        </w:rPr>
        <w:t>ч. 7.5 ст. 7, ст. 13 Положения о контрольно-счетно</w:t>
      </w:r>
      <w:r w:rsidR="003C19CD">
        <w:rPr>
          <w:rFonts w:ascii="Times New Roman" w:hAnsi="Times New Roman"/>
          <w:sz w:val="28"/>
          <w:szCs w:val="28"/>
          <w:lang w:bidi="ru-RU"/>
        </w:rPr>
        <w:t xml:space="preserve">й комиссии сельского поселения </w:t>
      </w:r>
      <w:proofErr w:type="spellStart"/>
      <w:r w:rsidR="003C19CD">
        <w:rPr>
          <w:rFonts w:ascii="Times New Roman" w:hAnsi="Times New Roman"/>
          <w:sz w:val="28"/>
          <w:szCs w:val="28"/>
          <w:lang w:bidi="ru-RU"/>
        </w:rPr>
        <w:t>Дуров</w:t>
      </w:r>
      <w:r w:rsidR="00187F36" w:rsidRPr="00187F36">
        <w:rPr>
          <w:rFonts w:ascii="Times New Roman" w:hAnsi="Times New Roman"/>
          <w:sz w:val="28"/>
          <w:szCs w:val="28"/>
          <w:lang w:bidi="ru-RU"/>
        </w:rPr>
        <w:t>ский</w:t>
      </w:r>
      <w:proofErr w:type="spellEnd"/>
      <w:r w:rsidR="00187F36" w:rsidRPr="00187F36">
        <w:rPr>
          <w:rFonts w:ascii="Times New Roman" w:hAnsi="Times New Roman"/>
          <w:sz w:val="28"/>
          <w:szCs w:val="28"/>
          <w:lang w:bidi="ru-RU"/>
        </w:rPr>
        <w:t xml:space="preserve"> сельсовет </w:t>
      </w:r>
      <w:proofErr w:type="spellStart"/>
      <w:r w:rsidR="00187F36" w:rsidRPr="00187F36">
        <w:rPr>
          <w:rFonts w:ascii="Times New Roman" w:hAnsi="Times New Roman"/>
          <w:sz w:val="28"/>
          <w:szCs w:val="28"/>
          <w:lang w:bidi="ru-RU"/>
        </w:rPr>
        <w:t>Добринского</w:t>
      </w:r>
      <w:proofErr w:type="spellEnd"/>
      <w:r w:rsidR="00187F36" w:rsidRPr="00187F36">
        <w:rPr>
          <w:rFonts w:ascii="Times New Roman" w:hAnsi="Times New Roman"/>
          <w:sz w:val="28"/>
          <w:szCs w:val="28"/>
          <w:lang w:bidi="ru-RU"/>
        </w:rPr>
        <w:t xml:space="preserve"> муниципального района Липецкой области Российской Федерации, утв. решением Совета депутатов сельского поселения </w:t>
      </w:r>
      <w:proofErr w:type="spellStart"/>
      <w:r w:rsidR="003C19CD">
        <w:rPr>
          <w:rFonts w:ascii="Times New Roman" w:hAnsi="Times New Roman"/>
          <w:sz w:val="28"/>
          <w:szCs w:val="28"/>
          <w:lang w:bidi="ru-RU"/>
        </w:rPr>
        <w:t>Дуров</w:t>
      </w:r>
      <w:r w:rsidR="00187F36" w:rsidRPr="00187F36">
        <w:rPr>
          <w:rFonts w:ascii="Times New Roman" w:hAnsi="Times New Roman"/>
          <w:sz w:val="28"/>
          <w:szCs w:val="28"/>
          <w:lang w:bidi="ru-RU"/>
        </w:rPr>
        <w:t>ский</w:t>
      </w:r>
      <w:proofErr w:type="spellEnd"/>
      <w:r w:rsidR="00187F36" w:rsidRPr="00187F36">
        <w:rPr>
          <w:rFonts w:ascii="Times New Roman" w:hAnsi="Times New Roman"/>
          <w:sz w:val="28"/>
          <w:szCs w:val="28"/>
          <w:lang w:bidi="ru-RU"/>
        </w:rPr>
        <w:t xml:space="preserve"> сельсовет от 2</w:t>
      </w:r>
      <w:r w:rsidR="003C19CD">
        <w:rPr>
          <w:rFonts w:ascii="Times New Roman" w:hAnsi="Times New Roman"/>
          <w:sz w:val="28"/>
          <w:szCs w:val="28"/>
          <w:lang w:bidi="ru-RU"/>
        </w:rPr>
        <w:t>4</w:t>
      </w:r>
      <w:r w:rsidR="00187F36" w:rsidRPr="00187F36">
        <w:rPr>
          <w:rFonts w:ascii="Times New Roman" w:hAnsi="Times New Roman"/>
          <w:sz w:val="28"/>
          <w:szCs w:val="28"/>
          <w:lang w:bidi="ru-RU"/>
        </w:rPr>
        <w:t>.11.2011 № 6</w:t>
      </w:r>
      <w:r w:rsidR="003C19CD">
        <w:rPr>
          <w:rFonts w:ascii="Times New Roman" w:hAnsi="Times New Roman"/>
          <w:sz w:val="28"/>
          <w:szCs w:val="28"/>
          <w:lang w:bidi="ru-RU"/>
        </w:rPr>
        <w:t>9</w:t>
      </w:r>
      <w:r w:rsidR="00187F36" w:rsidRPr="00187F36">
        <w:rPr>
          <w:rFonts w:ascii="Times New Roman" w:hAnsi="Times New Roman"/>
          <w:sz w:val="28"/>
          <w:szCs w:val="28"/>
          <w:lang w:bidi="ru-RU"/>
        </w:rPr>
        <w:t xml:space="preserve">-рс, </w:t>
      </w:r>
      <w:r w:rsidRPr="00187F36">
        <w:rPr>
          <w:rFonts w:ascii="Times New Roman" w:hAnsi="Times New Roman"/>
          <w:sz w:val="28"/>
          <w:szCs w:val="28"/>
        </w:rPr>
        <w:t xml:space="preserve">руководствуясь </w:t>
      </w:r>
      <w:r w:rsidR="00D22435" w:rsidRPr="00D22435">
        <w:rPr>
          <w:rFonts w:ascii="Times New Roman" w:hAnsi="Times New Roman"/>
          <w:color w:val="000000"/>
          <w:sz w:val="28"/>
          <w:szCs w:val="28"/>
          <w:lang w:bidi="ru-RU"/>
        </w:rPr>
        <w:t xml:space="preserve">Федеральным законом от 03.04.2017 № 64-ФЗ </w:t>
      </w:r>
      <w:r w:rsidR="006B17AB">
        <w:rPr>
          <w:rFonts w:ascii="Times New Roman" w:hAnsi="Times New Roman"/>
          <w:color w:val="000000"/>
          <w:sz w:val="28"/>
          <w:szCs w:val="28"/>
          <w:lang w:bidi="ru-RU"/>
        </w:rPr>
        <w:t>«</w:t>
      </w:r>
      <w:r w:rsidR="00D22435" w:rsidRPr="00D22435">
        <w:rPr>
          <w:rFonts w:ascii="Times New Roman" w:hAnsi="Times New Roman"/>
          <w:color w:val="000000"/>
          <w:sz w:val="28"/>
          <w:szCs w:val="28"/>
          <w:lang w:bidi="ru-RU"/>
        </w:rPr>
        <w:t>О внесении изменений в отдельные законодательные акты Российской Федерации в целях совершенствования</w:t>
      </w:r>
      <w:proofErr w:type="gramEnd"/>
      <w:r w:rsidR="00D22435" w:rsidRPr="00D22435">
        <w:rPr>
          <w:rFonts w:ascii="Times New Roman" w:hAnsi="Times New Roman"/>
          <w:color w:val="000000"/>
          <w:sz w:val="28"/>
          <w:szCs w:val="28"/>
          <w:lang w:bidi="ru-RU"/>
        </w:rPr>
        <w:t xml:space="preserve"> </w:t>
      </w:r>
      <w:proofErr w:type="gramStart"/>
      <w:r w:rsidR="00D22435" w:rsidRPr="00D22435">
        <w:rPr>
          <w:rFonts w:ascii="Times New Roman" w:hAnsi="Times New Roman"/>
          <w:color w:val="000000"/>
          <w:sz w:val="28"/>
          <w:szCs w:val="28"/>
          <w:lang w:bidi="ru-RU"/>
        </w:rPr>
        <w:t>государственной политики в области противодействия коррупции</w:t>
      </w:r>
      <w:r w:rsidR="006B17AB">
        <w:rPr>
          <w:rFonts w:ascii="Times New Roman" w:hAnsi="Times New Roman"/>
          <w:color w:val="000000"/>
          <w:sz w:val="28"/>
          <w:szCs w:val="28"/>
          <w:lang w:bidi="ru-RU"/>
        </w:rPr>
        <w:t>»</w:t>
      </w:r>
      <w:r w:rsidR="00D22435" w:rsidRPr="00D22435">
        <w:rPr>
          <w:rFonts w:ascii="Times New Roman" w:hAnsi="Times New Roman"/>
          <w:color w:val="000000"/>
          <w:sz w:val="28"/>
          <w:szCs w:val="28"/>
          <w:lang w:bidi="ru-RU"/>
        </w:rPr>
        <w:t xml:space="preserve"> в Федеральный закон от 07.02.2011 № 6-ФЗ </w:t>
      </w:r>
      <w:r w:rsidR="006B17AB">
        <w:rPr>
          <w:rFonts w:ascii="Times New Roman" w:hAnsi="Times New Roman"/>
          <w:color w:val="000000"/>
          <w:sz w:val="28"/>
          <w:szCs w:val="28"/>
          <w:lang w:bidi="ru-RU"/>
        </w:rPr>
        <w:t>«</w:t>
      </w:r>
      <w:r w:rsidR="00D22435" w:rsidRPr="00D22435">
        <w:rPr>
          <w:rFonts w:ascii="Times New Roman" w:hAnsi="Times New Roman"/>
          <w:color w:val="000000"/>
          <w:sz w:val="28"/>
          <w:szCs w:val="28"/>
          <w:lang w:bidi="ru-RU"/>
        </w:rPr>
        <w:t>Об общих принципах организации и деятельности контрольно-счетных органов субъектов Российской Федерации и муниципальных образований</w:t>
      </w:r>
      <w:r w:rsidR="006B17AB">
        <w:rPr>
          <w:rFonts w:ascii="Times New Roman" w:hAnsi="Times New Roman"/>
          <w:color w:val="000000"/>
          <w:sz w:val="28"/>
          <w:szCs w:val="28"/>
          <w:lang w:bidi="ru-RU"/>
        </w:rPr>
        <w:t>»</w:t>
      </w:r>
      <w:r w:rsidRPr="00D22435">
        <w:rPr>
          <w:rFonts w:ascii="Times New Roman" w:hAnsi="Times New Roman"/>
          <w:sz w:val="28"/>
          <w:szCs w:val="28"/>
        </w:rPr>
        <w:t>,</w:t>
      </w:r>
      <w:r w:rsidRPr="00187F36">
        <w:rPr>
          <w:rFonts w:ascii="Times New Roman" w:hAnsi="Times New Roman"/>
          <w:sz w:val="28"/>
          <w:szCs w:val="28"/>
        </w:rPr>
        <w:t xml:space="preserve"> Уставом сельского поселения </w:t>
      </w:r>
      <w:proofErr w:type="spellStart"/>
      <w:r w:rsidR="003C19CD">
        <w:rPr>
          <w:rFonts w:ascii="Times New Roman" w:hAnsi="Times New Roman"/>
          <w:sz w:val="28"/>
          <w:szCs w:val="28"/>
        </w:rPr>
        <w:t>Дуров</w:t>
      </w:r>
      <w:r w:rsidRPr="00187F36">
        <w:rPr>
          <w:rFonts w:ascii="Times New Roman" w:hAnsi="Times New Roman"/>
          <w:sz w:val="28"/>
          <w:szCs w:val="28"/>
        </w:rPr>
        <w:t>ский</w:t>
      </w:r>
      <w:proofErr w:type="spellEnd"/>
      <w:r w:rsidRPr="00187F36">
        <w:rPr>
          <w:rFonts w:ascii="Times New Roman" w:hAnsi="Times New Roman"/>
          <w:sz w:val="28"/>
          <w:szCs w:val="28"/>
        </w:rPr>
        <w:t xml:space="preserve"> сельсовет, учитывая решение постоянной комиссии по </w:t>
      </w:r>
      <w:r w:rsidRPr="00187F36">
        <w:rPr>
          <w:rFonts w:ascii="Times New Roman" w:hAnsi="Times New Roman"/>
          <w:b/>
          <w:bCs/>
          <w:sz w:val="28"/>
          <w:szCs w:val="28"/>
        </w:rPr>
        <w:t xml:space="preserve"> </w:t>
      </w:r>
      <w:r w:rsidRPr="00187F36">
        <w:rPr>
          <w:rFonts w:ascii="Times New Roman" w:hAnsi="Times New Roman"/>
          <w:bCs/>
          <w:sz w:val="28"/>
          <w:szCs w:val="28"/>
        </w:rPr>
        <w:t>правовым вопросам, работе с депутатами, вопросам местного самоуправления, по делам семьи, детства и молодежи</w:t>
      </w:r>
      <w:r w:rsidRPr="00187F36">
        <w:rPr>
          <w:rFonts w:ascii="Times New Roman" w:hAnsi="Times New Roman"/>
          <w:sz w:val="28"/>
          <w:szCs w:val="28"/>
        </w:rPr>
        <w:t xml:space="preserve">,  Совет депутатов сельского поселения </w:t>
      </w:r>
      <w:proofErr w:type="spellStart"/>
      <w:r w:rsidR="003C19CD">
        <w:rPr>
          <w:rFonts w:ascii="Times New Roman" w:hAnsi="Times New Roman"/>
          <w:sz w:val="28"/>
          <w:szCs w:val="28"/>
        </w:rPr>
        <w:t>Дуров</w:t>
      </w:r>
      <w:r w:rsidRPr="00187F36">
        <w:rPr>
          <w:rFonts w:ascii="Times New Roman" w:hAnsi="Times New Roman"/>
          <w:sz w:val="28"/>
          <w:szCs w:val="28"/>
        </w:rPr>
        <w:t>ский</w:t>
      </w:r>
      <w:proofErr w:type="spellEnd"/>
      <w:r w:rsidRPr="00187F36">
        <w:rPr>
          <w:rFonts w:ascii="Times New Roman" w:hAnsi="Times New Roman"/>
          <w:sz w:val="28"/>
          <w:szCs w:val="28"/>
        </w:rPr>
        <w:t xml:space="preserve"> сельсовет</w:t>
      </w:r>
      <w:proofErr w:type="gramEnd"/>
    </w:p>
    <w:p w:rsidR="00C2503E" w:rsidRPr="00187F36" w:rsidRDefault="00C2503E" w:rsidP="00C2503E">
      <w:pPr>
        <w:pStyle w:val="17"/>
        <w:ind w:firstLine="720"/>
        <w:jc w:val="both"/>
        <w:rPr>
          <w:rFonts w:ascii="Times New Roman" w:hAnsi="Times New Roman"/>
          <w:sz w:val="28"/>
          <w:szCs w:val="28"/>
        </w:rPr>
      </w:pPr>
    </w:p>
    <w:p w:rsidR="00C2503E" w:rsidRPr="00187F36" w:rsidRDefault="00C2503E" w:rsidP="00C2503E">
      <w:pPr>
        <w:pStyle w:val="17"/>
        <w:ind w:firstLine="720"/>
        <w:rPr>
          <w:rFonts w:ascii="Times New Roman" w:hAnsi="Times New Roman"/>
          <w:b/>
          <w:sz w:val="28"/>
          <w:szCs w:val="28"/>
        </w:rPr>
      </w:pPr>
      <w:r w:rsidRPr="00187F36">
        <w:rPr>
          <w:rFonts w:ascii="Times New Roman" w:hAnsi="Times New Roman"/>
          <w:b/>
          <w:sz w:val="28"/>
          <w:szCs w:val="28"/>
        </w:rPr>
        <w:t>РЕШИЛ:</w:t>
      </w:r>
    </w:p>
    <w:p w:rsidR="00C2503E" w:rsidRPr="00187F36" w:rsidRDefault="00C2503E" w:rsidP="00C2503E">
      <w:pPr>
        <w:pStyle w:val="17"/>
        <w:ind w:firstLine="720"/>
        <w:jc w:val="both"/>
        <w:rPr>
          <w:rFonts w:ascii="Times New Roman" w:hAnsi="Times New Roman"/>
          <w:sz w:val="28"/>
          <w:szCs w:val="28"/>
        </w:rPr>
      </w:pPr>
    </w:p>
    <w:p w:rsidR="00C2503E" w:rsidRPr="00187F36" w:rsidRDefault="00BB39B9" w:rsidP="00C2503E">
      <w:pPr>
        <w:pStyle w:val="17"/>
        <w:ind w:firstLine="720"/>
        <w:jc w:val="both"/>
        <w:rPr>
          <w:rFonts w:ascii="Times New Roman" w:hAnsi="Times New Roman"/>
          <w:sz w:val="28"/>
          <w:szCs w:val="28"/>
        </w:rPr>
      </w:pPr>
      <w:r>
        <w:rPr>
          <w:rFonts w:ascii="Times New Roman" w:hAnsi="Times New Roman"/>
          <w:sz w:val="28"/>
          <w:szCs w:val="28"/>
        </w:rPr>
        <w:t xml:space="preserve">  </w:t>
      </w:r>
      <w:r w:rsidR="00C2503E" w:rsidRPr="00187F36">
        <w:rPr>
          <w:rFonts w:ascii="Times New Roman" w:hAnsi="Times New Roman"/>
          <w:sz w:val="28"/>
          <w:szCs w:val="28"/>
        </w:rPr>
        <w:t xml:space="preserve">1. Принять </w:t>
      </w:r>
      <w:hyperlink w:anchor="sub_1000" w:history="1">
        <w:r w:rsidR="00C2503E" w:rsidRPr="00187F36">
          <w:rPr>
            <w:rStyle w:val="af4"/>
            <w:rFonts w:ascii="Times New Roman" w:eastAsia="Calibri" w:hAnsi="Times New Roman"/>
            <w:b w:val="0"/>
            <w:color w:val="auto"/>
            <w:sz w:val="28"/>
            <w:szCs w:val="28"/>
          </w:rPr>
          <w:t>Положение</w:t>
        </w:r>
      </w:hyperlink>
      <w:r w:rsidR="00C2503E" w:rsidRPr="00187F36">
        <w:rPr>
          <w:rFonts w:ascii="Times New Roman" w:hAnsi="Times New Roman"/>
          <w:sz w:val="28"/>
          <w:szCs w:val="28"/>
        </w:rPr>
        <w:t xml:space="preserve"> </w:t>
      </w:r>
      <w:r w:rsidR="006B17AB">
        <w:rPr>
          <w:rFonts w:ascii="Times New Roman" w:hAnsi="Times New Roman"/>
          <w:sz w:val="28"/>
          <w:szCs w:val="28"/>
        </w:rPr>
        <w:t>«</w:t>
      </w:r>
      <w:r w:rsidR="00C2503E" w:rsidRPr="00187F36">
        <w:rPr>
          <w:rFonts w:ascii="Times New Roman" w:hAnsi="Times New Roman"/>
          <w:sz w:val="28"/>
          <w:szCs w:val="28"/>
        </w:rPr>
        <w:t xml:space="preserve">О Контрольно-счетной комиссии сельского поселения </w:t>
      </w:r>
      <w:proofErr w:type="spellStart"/>
      <w:r w:rsidR="003C19CD">
        <w:rPr>
          <w:rFonts w:ascii="Times New Roman" w:hAnsi="Times New Roman"/>
          <w:sz w:val="28"/>
          <w:szCs w:val="28"/>
        </w:rPr>
        <w:t>Дуров</w:t>
      </w:r>
      <w:r w:rsidR="00C2503E" w:rsidRPr="00187F36">
        <w:rPr>
          <w:rFonts w:ascii="Times New Roman" w:hAnsi="Times New Roman"/>
          <w:sz w:val="28"/>
          <w:szCs w:val="28"/>
        </w:rPr>
        <w:t>ский</w:t>
      </w:r>
      <w:proofErr w:type="spellEnd"/>
      <w:r w:rsidR="00C2503E" w:rsidRPr="00187F36">
        <w:rPr>
          <w:rFonts w:ascii="Times New Roman" w:hAnsi="Times New Roman"/>
          <w:sz w:val="28"/>
          <w:szCs w:val="28"/>
        </w:rPr>
        <w:t xml:space="preserve"> сельсовет </w:t>
      </w:r>
      <w:proofErr w:type="spellStart"/>
      <w:r w:rsidR="00C2503E" w:rsidRPr="00187F36">
        <w:rPr>
          <w:rFonts w:ascii="Times New Roman" w:hAnsi="Times New Roman"/>
          <w:sz w:val="28"/>
          <w:szCs w:val="28"/>
        </w:rPr>
        <w:t>Добринского</w:t>
      </w:r>
      <w:proofErr w:type="spellEnd"/>
      <w:r w:rsidR="00C2503E" w:rsidRPr="00187F36">
        <w:rPr>
          <w:rFonts w:ascii="Times New Roman" w:hAnsi="Times New Roman"/>
          <w:sz w:val="28"/>
          <w:szCs w:val="28"/>
        </w:rPr>
        <w:t xml:space="preserve"> муниципального района Липецкой области Российской Федерации</w:t>
      </w:r>
      <w:r w:rsidR="006B17AB">
        <w:rPr>
          <w:rFonts w:ascii="Times New Roman" w:hAnsi="Times New Roman"/>
          <w:sz w:val="28"/>
          <w:szCs w:val="28"/>
        </w:rPr>
        <w:t>»</w:t>
      </w:r>
      <w:r w:rsidR="00C2503E" w:rsidRPr="00187F36">
        <w:rPr>
          <w:rFonts w:ascii="Times New Roman" w:hAnsi="Times New Roman"/>
          <w:sz w:val="28"/>
          <w:szCs w:val="28"/>
        </w:rPr>
        <w:t xml:space="preserve"> (прилагается.)</w:t>
      </w:r>
    </w:p>
    <w:p w:rsidR="00E7284B" w:rsidRDefault="00E7284B" w:rsidP="004508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 Направить указанный нормативный правовой акт главе сельского поселения для подписания и официального </w:t>
      </w:r>
      <w:r w:rsidRPr="006E1022">
        <w:rPr>
          <w:rFonts w:ascii="Times New Roman" w:hAnsi="Times New Roman"/>
          <w:sz w:val="28"/>
          <w:szCs w:val="28"/>
        </w:rPr>
        <w:t>обнародования.</w:t>
      </w:r>
    </w:p>
    <w:p w:rsidR="00E7284B" w:rsidRDefault="00E7284B" w:rsidP="004508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3. Настоящее решение вступает в силу со дня его </w:t>
      </w:r>
      <w:r w:rsidR="006004A9">
        <w:rPr>
          <w:rFonts w:ascii="Times New Roman" w:hAnsi="Times New Roman"/>
          <w:sz w:val="28"/>
          <w:szCs w:val="28"/>
          <w:lang w:eastAsia="ru-RU"/>
        </w:rPr>
        <w:t>обнародования</w:t>
      </w:r>
      <w:r>
        <w:rPr>
          <w:rFonts w:ascii="Times New Roman" w:hAnsi="Times New Roman"/>
          <w:sz w:val="28"/>
          <w:szCs w:val="28"/>
          <w:lang w:eastAsia="ru-RU"/>
        </w:rPr>
        <w:t>.</w:t>
      </w:r>
    </w:p>
    <w:p w:rsidR="005965D2" w:rsidRDefault="00E7284B" w:rsidP="004508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w:t>
      </w:r>
    </w:p>
    <w:p w:rsidR="00E7284B" w:rsidRDefault="00E7284B" w:rsidP="004508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Совета депутатов </w:t>
      </w:r>
    </w:p>
    <w:p w:rsidR="00E7284B" w:rsidRDefault="00E7284B" w:rsidP="004508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сельского поселения</w:t>
      </w:r>
    </w:p>
    <w:p w:rsidR="00E7284B" w:rsidRDefault="003C19CD" w:rsidP="00450890">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Дуров</w:t>
      </w:r>
      <w:r w:rsidR="0005784C">
        <w:rPr>
          <w:rFonts w:ascii="Times New Roman" w:hAnsi="Times New Roman"/>
          <w:sz w:val="28"/>
          <w:szCs w:val="28"/>
          <w:lang w:eastAsia="ru-RU"/>
        </w:rPr>
        <w:t>ский</w:t>
      </w:r>
      <w:proofErr w:type="spellEnd"/>
      <w:r w:rsidR="00E7284B">
        <w:rPr>
          <w:rFonts w:ascii="Times New Roman" w:hAnsi="Times New Roman"/>
          <w:sz w:val="28"/>
          <w:szCs w:val="28"/>
          <w:lang w:eastAsia="ru-RU"/>
        </w:rPr>
        <w:t xml:space="preserve"> сельсовет                                               </w:t>
      </w:r>
      <w:r w:rsidR="00340182">
        <w:rPr>
          <w:rFonts w:ascii="Times New Roman" w:hAnsi="Times New Roman"/>
          <w:sz w:val="28"/>
          <w:szCs w:val="28"/>
          <w:lang w:eastAsia="ru-RU"/>
        </w:rPr>
        <w:t xml:space="preserve">                </w:t>
      </w:r>
      <w:r w:rsidR="00E7284B">
        <w:rPr>
          <w:rFonts w:ascii="Times New Roman" w:hAnsi="Times New Roman"/>
          <w:sz w:val="28"/>
          <w:szCs w:val="28"/>
          <w:lang w:eastAsia="ru-RU"/>
        </w:rPr>
        <w:t xml:space="preserve">  </w:t>
      </w:r>
      <w:r>
        <w:rPr>
          <w:rFonts w:ascii="Times New Roman" w:hAnsi="Times New Roman"/>
          <w:sz w:val="28"/>
          <w:szCs w:val="28"/>
          <w:lang w:eastAsia="ru-RU"/>
        </w:rPr>
        <w:t>М.В.Александрова</w:t>
      </w:r>
    </w:p>
    <w:p w:rsidR="003C19CD" w:rsidRDefault="003C19CD" w:rsidP="003C19CD">
      <w:pPr>
        <w:tabs>
          <w:tab w:val="left" w:pos="9180"/>
          <w:tab w:val="right" w:pos="10064"/>
        </w:tabs>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ab/>
      </w:r>
    </w:p>
    <w:p w:rsidR="00340182" w:rsidRDefault="003C19CD" w:rsidP="003C19CD">
      <w:pPr>
        <w:tabs>
          <w:tab w:val="left" w:pos="9180"/>
          <w:tab w:val="right" w:pos="10064"/>
        </w:tabs>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ab/>
      </w:r>
      <w:r w:rsidR="00E7284B" w:rsidRPr="00340182">
        <w:rPr>
          <w:rFonts w:ascii="Times New Roman" w:eastAsia="Times New Roman" w:hAnsi="Times New Roman"/>
          <w:color w:val="000000"/>
          <w:sz w:val="20"/>
          <w:szCs w:val="20"/>
          <w:lang w:eastAsia="ru-RU"/>
        </w:rPr>
        <w:t>Принят</w:t>
      </w:r>
      <w:r w:rsidR="005965D2">
        <w:rPr>
          <w:rFonts w:ascii="Times New Roman" w:eastAsia="Times New Roman" w:hAnsi="Times New Roman"/>
          <w:color w:val="000000"/>
          <w:sz w:val="20"/>
          <w:szCs w:val="20"/>
          <w:lang w:eastAsia="ru-RU"/>
        </w:rPr>
        <w:t>о</w:t>
      </w:r>
      <w:r w:rsidR="00E7284B" w:rsidRPr="00340182">
        <w:rPr>
          <w:rFonts w:ascii="Times New Roman" w:eastAsia="Times New Roman" w:hAnsi="Times New Roman"/>
          <w:color w:val="000000"/>
          <w:sz w:val="20"/>
          <w:szCs w:val="20"/>
          <w:lang w:eastAsia="ru-RU"/>
        </w:rPr>
        <w:br/>
        <w:t xml:space="preserve">решением  Совета депутатов                                                                                                                            </w:t>
      </w:r>
    </w:p>
    <w:p w:rsidR="00340182" w:rsidRDefault="00E7284B" w:rsidP="00340182">
      <w:pPr>
        <w:spacing w:after="0" w:line="240" w:lineRule="auto"/>
        <w:jc w:val="right"/>
        <w:rPr>
          <w:rFonts w:ascii="Times New Roman" w:eastAsia="Times New Roman" w:hAnsi="Times New Roman"/>
          <w:color w:val="000000"/>
          <w:sz w:val="20"/>
          <w:szCs w:val="20"/>
          <w:lang w:eastAsia="ru-RU"/>
        </w:rPr>
      </w:pPr>
      <w:r w:rsidRPr="00340182">
        <w:rPr>
          <w:rFonts w:ascii="Times New Roman" w:eastAsia="Times New Roman" w:hAnsi="Times New Roman"/>
          <w:color w:val="000000"/>
          <w:sz w:val="20"/>
          <w:szCs w:val="20"/>
          <w:lang w:eastAsia="ru-RU"/>
        </w:rPr>
        <w:t xml:space="preserve">сельского поселения                                                                                                                                   </w:t>
      </w:r>
    </w:p>
    <w:p w:rsidR="001934E0" w:rsidRPr="00340182" w:rsidRDefault="003C19CD" w:rsidP="00340182">
      <w:pPr>
        <w:spacing w:after="0" w:line="240" w:lineRule="auto"/>
        <w:jc w:val="right"/>
        <w:rPr>
          <w:rFonts w:ascii="Times New Roman" w:eastAsia="Times New Roman" w:hAnsi="Times New Roman"/>
          <w:color w:val="000000"/>
          <w:sz w:val="20"/>
          <w:szCs w:val="20"/>
          <w:lang w:eastAsia="ru-RU"/>
        </w:rPr>
      </w:pPr>
      <w:proofErr w:type="spellStart"/>
      <w:r>
        <w:rPr>
          <w:rFonts w:ascii="Times New Roman" w:eastAsia="Times New Roman" w:hAnsi="Times New Roman"/>
          <w:color w:val="000000"/>
          <w:sz w:val="20"/>
          <w:szCs w:val="20"/>
          <w:lang w:eastAsia="ru-RU"/>
        </w:rPr>
        <w:t>Дуров</w:t>
      </w:r>
      <w:r w:rsidR="0005784C" w:rsidRPr="00340182">
        <w:rPr>
          <w:rFonts w:ascii="Times New Roman" w:eastAsia="Times New Roman" w:hAnsi="Times New Roman"/>
          <w:color w:val="000000"/>
          <w:sz w:val="20"/>
          <w:szCs w:val="20"/>
          <w:lang w:eastAsia="ru-RU"/>
        </w:rPr>
        <w:t>ский</w:t>
      </w:r>
      <w:proofErr w:type="spellEnd"/>
      <w:r w:rsidR="00E7284B" w:rsidRPr="00340182">
        <w:rPr>
          <w:rFonts w:ascii="Times New Roman" w:eastAsia="Times New Roman" w:hAnsi="Times New Roman"/>
          <w:color w:val="000000"/>
          <w:sz w:val="20"/>
          <w:szCs w:val="20"/>
          <w:lang w:eastAsia="ru-RU"/>
        </w:rPr>
        <w:t xml:space="preserve"> сельсовет</w:t>
      </w:r>
      <w:r w:rsidR="00E7284B" w:rsidRPr="00340182">
        <w:rPr>
          <w:rFonts w:ascii="Times New Roman" w:eastAsia="Times New Roman" w:hAnsi="Times New Roman"/>
          <w:color w:val="000000"/>
          <w:sz w:val="20"/>
          <w:szCs w:val="20"/>
          <w:lang w:eastAsia="ru-RU"/>
        </w:rPr>
        <w:br/>
        <w:t>№</w:t>
      </w:r>
      <w:r w:rsidR="00340182">
        <w:rPr>
          <w:rFonts w:ascii="Times New Roman" w:eastAsia="Times New Roman" w:hAnsi="Times New Roman"/>
          <w:color w:val="000000"/>
          <w:sz w:val="20"/>
          <w:szCs w:val="20"/>
          <w:lang w:eastAsia="ru-RU"/>
        </w:rPr>
        <w:t>2</w:t>
      </w:r>
      <w:r>
        <w:rPr>
          <w:rFonts w:ascii="Times New Roman" w:eastAsia="Times New Roman" w:hAnsi="Times New Roman"/>
          <w:color w:val="000000"/>
          <w:sz w:val="20"/>
          <w:szCs w:val="20"/>
          <w:lang w:eastAsia="ru-RU"/>
        </w:rPr>
        <w:t>01</w:t>
      </w:r>
      <w:r w:rsidR="00340182">
        <w:rPr>
          <w:rFonts w:ascii="Times New Roman" w:eastAsia="Times New Roman" w:hAnsi="Times New Roman"/>
          <w:color w:val="000000"/>
          <w:sz w:val="20"/>
          <w:szCs w:val="20"/>
          <w:lang w:eastAsia="ru-RU"/>
        </w:rPr>
        <w:t>-</w:t>
      </w:r>
      <w:r w:rsidR="00E7284B" w:rsidRPr="00340182">
        <w:rPr>
          <w:rFonts w:ascii="Times New Roman" w:eastAsia="Times New Roman" w:hAnsi="Times New Roman"/>
          <w:color w:val="000000"/>
          <w:sz w:val="20"/>
          <w:szCs w:val="20"/>
          <w:lang w:eastAsia="ru-RU"/>
        </w:rPr>
        <w:t xml:space="preserve">рс  от  </w:t>
      </w:r>
      <w:r>
        <w:rPr>
          <w:rFonts w:ascii="Times New Roman" w:eastAsia="Times New Roman" w:hAnsi="Times New Roman"/>
          <w:color w:val="000000"/>
          <w:sz w:val="20"/>
          <w:szCs w:val="20"/>
          <w:lang w:eastAsia="ru-RU"/>
        </w:rPr>
        <w:t>21</w:t>
      </w:r>
      <w:r w:rsidR="00340182">
        <w:rPr>
          <w:rFonts w:ascii="Times New Roman" w:eastAsia="Times New Roman" w:hAnsi="Times New Roman"/>
          <w:color w:val="000000"/>
          <w:sz w:val="20"/>
          <w:szCs w:val="20"/>
          <w:lang w:eastAsia="ru-RU"/>
        </w:rPr>
        <w:t>.02</w:t>
      </w:r>
      <w:r w:rsidR="006004A9" w:rsidRPr="00340182">
        <w:rPr>
          <w:rFonts w:ascii="Times New Roman" w:eastAsia="Times New Roman" w:hAnsi="Times New Roman"/>
          <w:color w:val="000000"/>
          <w:sz w:val="20"/>
          <w:szCs w:val="20"/>
          <w:lang w:eastAsia="ru-RU"/>
        </w:rPr>
        <w:t>.2020</w:t>
      </w:r>
      <w:r w:rsidR="00E7284B" w:rsidRPr="00340182">
        <w:rPr>
          <w:rFonts w:ascii="Times New Roman" w:eastAsia="Times New Roman" w:hAnsi="Times New Roman"/>
          <w:color w:val="000000"/>
          <w:sz w:val="20"/>
          <w:szCs w:val="20"/>
          <w:lang w:eastAsia="ru-RU"/>
        </w:rPr>
        <w:t>г</w:t>
      </w:r>
    </w:p>
    <w:p w:rsidR="001934E0" w:rsidRPr="00340182" w:rsidRDefault="001934E0" w:rsidP="00450890">
      <w:pPr>
        <w:spacing w:after="0" w:line="240" w:lineRule="auto"/>
        <w:jc w:val="both"/>
        <w:rPr>
          <w:rFonts w:ascii="Arial" w:eastAsia="Times New Roman" w:hAnsi="Arial" w:cs="Arial"/>
          <w:color w:val="000000"/>
          <w:sz w:val="20"/>
          <w:szCs w:val="20"/>
          <w:lang w:eastAsia="ru-RU"/>
        </w:rPr>
      </w:pPr>
      <w:r w:rsidRPr="00340182">
        <w:rPr>
          <w:rFonts w:ascii="Arial" w:eastAsia="Times New Roman" w:hAnsi="Arial" w:cs="Arial"/>
          <w:color w:val="000000"/>
          <w:sz w:val="20"/>
          <w:szCs w:val="20"/>
          <w:lang w:eastAsia="ru-RU"/>
        </w:rPr>
        <w:t> </w:t>
      </w:r>
    </w:p>
    <w:p w:rsidR="001934E0" w:rsidRPr="00E7284B" w:rsidRDefault="001934E0" w:rsidP="00450890">
      <w:pPr>
        <w:keepNext/>
        <w:spacing w:after="0" w:line="240" w:lineRule="auto"/>
        <w:jc w:val="center"/>
        <w:rPr>
          <w:rFonts w:ascii="Times New Roman" w:eastAsia="Times New Roman" w:hAnsi="Times New Roman"/>
          <w:b/>
          <w:bCs/>
          <w:sz w:val="28"/>
          <w:szCs w:val="28"/>
          <w:lang w:eastAsia="ru-RU"/>
        </w:rPr>
      </w:pPr>
      <w:r w:rsidRPr="00E7284B">
        <w:rPr>
          <w:rFonts w:ascii="Times New Roman" w:eastAsia="Times New Roman" w:hAnsi="Times New Roman"/>
          <w:b/>
          <w:bCs/>
          <w:sz w:val="28"/>
          <w:szCs w:val="28"/>
          <w:lang w:eastAsia="ru-RU"/>
        </w:rPr>
        <w:t> </w:t>
      </w:r>
    </w:p>
    <w:p w:rsidR="001934E0" w:rsidRPr="00E7284B" w:rsidRDefault="001934E0" w:rsidP="00450890">
      <w:pPr>
        <w:keepNext/>
        <w:spacing w:after="0" w:line="240" w:lineRule="auto"/>
        <w:jc w:val="center"/>
        <w:rPr>
          <w:rFonts w:ascii="Times New Roman" w:eastAsia="Times New Roman" w:hAnsi="Times New Roman"/>
          <w:b/>
          <w:bCs/>
          <w:sz w:val="28"/>
          <w:szCs w:val="28"/>
          <w:lang w:eastAsia="ru-RU"/>
        </w:rPr>
      </w:pPr>
    </w:p>
    <w:p w:rsidR="005965D2" w:rsidRDefault="00BB39B9" w:rsidP="00BB39B9">
      <w:pPr>
        <w:spacing w:after="0" w:line="240" w:lineRule="auto"/>
        <w:jc w:val="center"/>
        <w:rPr>
          <w:rFonts w:ascii="Times New Roman" w:hAnsi="Times New Roman"/>
          <w:b/>
          <w:sz w:val="28"/>
          <w:szCs w:val="28"/>
        </w:rPr>
      </w:pPr>
      <w:r w:rsidRPr="00D06BC1">
        <w:rPr>
          <w:rFonts w:ascii="Times New Roman" w:hAnsi="Times New Roman"/>
          <w:b/>
          <w:sz w:val="28"/>
          <w:szCs w:val="28"/>
        </w:rPr>
        <w:t xml:space="preserve">Положение </w:t>
      </w:r>
    </w:p>
    <w:p w:rsidR="00BB39B9" w:rsidRDefault="006B17AB" w:rsidP="00BB39B9">
      <w:pPr>
        <w:spacing w:after="0" w:line="240" w:lineRule="auto"/>
        <w:jc w:val="center"/>
        <w:rPr>
          <w:rFonts w:ascii="Times New Roman" w:hAnsi="Times New Roman"/>
          <w:b/>
          <w:sz w:val="28"/>
          <w:szCs w:val="28"/>
        </w:rPr>
      </w:pPr>
      <w:r>
        <w:rPr>
          <w:rFonts w:ascii="Times New Roman" w:hAnsi="Times New Roman"/>
          <w:b/>
          <w:sz w:val="28"/>
          <w:szCs w:val="28"/>
        </w:rPr>
        <w:t>«</w:t>
      </w:r>
      <w:r w:rsidR="00BB39B9" w:rsidRPr="00D06BC1">
        <w:rPr>
          <w:rFonts w:ascii="Times New Roman" w:hAnsi="Times New Roman"/>
          <w:b/>
          <w:sz w:val="28"/>
          <w:szCs w:val="28"/>
        </w:rPr>
        <w:t xml:space="preserve">О Контрольно-счетной комиссии сельского поселения </w:t>
      </w:r>
      <w:proofErr w:type="spellStart"/>
      <w:r w:rsidR="003C19CD">
        <w:rPr>
          <w:rFonts w:ascii="Times New Roman" w:hAnsi="Times New Roman"/>
          <w:b/>
          <w:sz w:val="28"/>
          <w:szCs w:val="28"/>
        </w:rPr>
        <w:t>Дуровский</w:t>
      </w:r>
      <w:proofErr w:type="spellEnd"/>
      <w:r w:rsidR="003C19CD">
        <w:rPr>
          <w:rFonts w:ascii="Times New Roman" w:hAnsi="Times New Roman"/>
          <w:b/>
          <w:sz w:val="28"/>
          <w:szCs w:val="28"/>
        </w:rPr>
        <w:t xml:space="preserve"> </w:t>
      </w:r>
      <w:r w:rsidR="00BB39B9" w:rsidRPr="00D06BC1">
        <w:rPr>
          <w:rFonts w:ascii="Times New Roman" w:hAnsi="Times New Roman"/>
          <w:b/>
          <w:sz w:val="28"/>
          <w:szCs w:val="28"/>
        </w:rPr>
        <w:t xml:space="preserve">сельсовет </w:t>
      </w:r>
      <w:proofErr w:type="spellStart"/>
      <w:r w:rsidR="00BB39B9" w:rsidRPr="00D06BC1">
        <w:rPr>
          <w:rFonts w:ascii="Times New Roman" w:hAnsi="Times New Roman"/>
          <w:b/>
          <w:sz w:val="28"/>
          <w:szCs w:val="28"/>
        </w:rPr>
        <w:t>Добринского</w:t>
      </w:r>
      <w:proofErr w:type="spellEnd"/>
      <w:r w:rsidR="00BB39B9" w:rsidRPr="00D06BC1">
        <w:rPr>
          <w:rFonts w:ascii="Times New Roman" w:hAnsi="Times New Roman"/>
          <w:b/>
          <w:sz w:val="28"/>
          <w:szCs w:val="28"/>
        </w:rPr>
        <w:t xml:space="preserve"> муниципального района Липецкой области Российской Федерации</w:t>
      </w:r>
      <w:r>
        <w:rPr>
          <w:rFonts w:ascii="Times New Roman" w:hAnsi="Times New Roman"/>
          <w:b/>
          <w:sz w:val="28"/>
          <w:szCs w:val="28"/>
        </w:rPr>
        <w:t>»</w:t>
      </w:r>
    </w:p>
    <w:p w:rsidR="006B17AB" w:rsidRDefault="006B17AB" w:rsidP="006B17AB">
      <w:pPr>
        <w:keepNext/>
        <w:spacing w:after="0" w:line="240" w:lineRule="auto"/>
        <w:jc w:val="center"/>
        <w:rPr>
          <w:rFonts w:ascii="Times New Roman" w:hAnsi="Times New Roman"/>
          <w:b/>
          <w:sz w:val="28"/>
          <w:szCs w:val="28"/>
        </w:rPr>
      </w:pPr>
    </w:p>
    <w:p w:rsidR="006B17AB" w:rsidRPr="006B17AB" w:rsidRDefault="006B17AB" w:rsidP="006B17AB">
      <w:pPr>
        <w:keepNext/>
        <w:spacing w:after="0" w:line="240" w:lineRule="auto"/>
        <w:jc w:val="center"/>
        <w:rPr>
          <w:rFonts w:ascii="Times New Roman" w:hAnsi="Times New Roman"/>
          <w:b/>
          <w:sz w:val="28"/>
          <w:szCs w:val="28"/>
        </w:rPr>
      </w:pPr>
      <w:r w:rsidRPr="006B17AB">
        <w:rPr>
          <w:rFonts w:ascii="Times New Roman" w:hAnsi="Times New Roman"/>
          <w:b/>
          <w:sz w:val="28"/>
          <w:szCs w:val="28"/>
        </w:rPr>
        <w:t>1. Общие положения</w:t>
      </w:r>
      <w:r w:rsidRPr="006B17AB">
        <w:rPr>
          <w:rFonts w:ascii="Times New Roman" w:hAnsi="Times New Roman"/>
          <w:sz w:val="28"/>
          <w:szCs w:val="28"/>
        </w:rPr>
        <w:br/>
      </w:r>
    </w:p>
    <w:p w:rsidR="006B17AB" w:rsidRPr="006B17AB" w:rsidRDefault="006B17AB" w:rsidP="006B17AB">
      <w:pPr>
        <w:spacing w:after="0" w:line="240" w:lineRule="auto"/>
        <w:jc w:val="both"/>
        <w:rPr>
          <w:rFonts w:ascii="Times New Roman" w:hAnsi="Times New Roman"/>
          <w:sz w:val="28"/>
          <w:szCs w:val="28"/>
        </w:rPr>
      </w:pPr>
      <w:proofErr w:type="gramStart"/>
      <w:r w:rsidRPr="006B17AB">
        <w:rPr>
          <w:rFonts w:ascii="Times New Roman" w:hAnsi="Times New Roman"/>
          <w:b/>
          <w:sz w:val="28"/>
          <w:szCs w:val="28"/>
        </w:rPr>
        <w:t>1.1</w:t>
      </w:r>
      <w:r w:rsidRPr="006B17AB">
        <w:rPr>
          <w:rFonts w:ascii="Times New Roman" w:hAnsi="Times New Roman"/>
          <w:sz w:val="28"/>
          <w:szCs w:val="28"/>
        </w:rPr>
        <w:t xml:space="preserve">.Положение </w:t>
      </w:r>
      <w:r w:rsidRPr="006B17AB">
        <w:rPr>
          <w:rFonts w:ascii="Times New Roman" w:hAnsi="Times New Roman"/>
          <w:bCs/>
          <w:sz w:val="28"/>
          <w:szCs w:val="28"/>
        </w:rPr>
        <w:t xml:space="preserve">о Контрольно-счетной комиссии Совета депутатов сельского поселения </w:t>
      </w:r>
      <w:proofErr w:type="spellStart"/>
      <w:r w:rsidR="003C19CD">
        <w:rPr>
          <w:rFonts w:ascii="Times New Roman" w:hAnsi="Times New Roman"/>
          <w:bCs/>
          <w:sz w:val="28"/>
          <w:szCs w:val="28"/>
        </w:rPr>
        <w:t>Дуров</w:t>
      </w:r>
      <w:r>
        <w:rPr>
          <w:rFonts w:ascii="Times New Roman" w:hAnsi="Times New Roman"/>
          <w:bCs/>
          <w:sz w:val="28"/>
          <w:szCs w:val="28"/>
        </w:rPr>
        <w:t>ский</w:t>
      </w:r>
      <w:proofErr w:type="spellEnd"/>
      <w:r w:rsidRPr="006B17AB">
        <w:rPr>
          <w:rFonts w:ascii="Times New Roman" w:hAnsi="Times New Roman"/>
          <w:bCs/>
          <w:sz w:val="28"/>
          <w:szCs w:val="28"/>
        </w:rPr>
        <w:t xml:space="preserve"> сельсовет </w:t>
      </w:r>
      <w:proofErr w:type="spellStart"/>
      <w:r w:rsidRPr="006B17AB">
        <w:rPr>
          <w:rFonts w:ascii="Times New Roman" w:hAnsi="Times New Roman"/>
          <w:bCs/>
          <w:sz w:val="28"/>
          <w:szCs w:val="28"/>
        </w:rPr>
        <w:t>Добринского</w:t>
      </w:r>
      <w:proofErr w:type="spellEnd"/>
      <w:r w:rsidRPr="006B17AB">
        <w:rPr>
          <w:rFonts w:ascii="Times New Roman" w:hAnsi="Times New Roman"/>
          <w:bCs/>
          <w:sz w:val="28"/>
          <w:szCs w:val="28"/>
        </w:rPr>
        <w:t xml:space="preserve"> муниципального района   Липецкой  области  (далее  Положение)</w:t>
      </w:r>
      <w:r w:rsidRPr="006B17AB">
        <w:rPr>
          <w:rFonts w:ascii="Times New Roman" w:hAnsi="Times New Roman"/>
          <w:sz w:val="28"/>
          <w:szCs w:val="28"/>
        </w:rPr>
        <w:t xml:space="preserve">   разработано  в соответствии с Конституцией Российской Федерации, Федеральным законом от 06.10.2003 г. № 131-ФЗ </w:t>
      </w:r>
      <w:r>
        <w:rPr>
          <w:rFonts w:ascii="Times New Roman" w:hAnsi="Times New Roman"/>
          <w:sz w:val="28"/>
          <w:szCs w:val="28"/>
        </w:rPr>
        <w:t>«</w:t>
      </w:r>
      <w:r w:rsidRPr="006B17AB">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6B17AB">
        <w:rPr>
          <w:rFonts w:ascii="Times New Roman" w:hAnsi="Times New Roman"/>
          <w:sz w:val="28"/>
          <w:szCs w:val="28"/>
        </w:rPr>
        <w:t xml:space="preserve">, </w:t>
      </w:r>
      <w:r>
        <w:rPr>
          <w:rFonts w:ascii="Times New Roman" w:hAnsi="Times New Roman"/>
          <w:sz w:val="28"/>
          <w:szCs w:val="28"/>
        </w:rPr>
        <w:t xml:space="preserve">Бюджетным кодексом Российской </w:t>
      </w:r>
      <w:r w:rsidRPr="006B17AB">
        <w:rPr>
          <w:rFonts w:ascii="Times New Roman" w:hAnsi="Times New Roman"/>
          <w:sz w:val="28"/>
          <w:szCs w:val="28"/>
        </w:rPr>
        <w:t>Федерации,   Фед</w:t>
      </w:r>
      <w:r>
        <w:rPr>
          <w:rFonts w:ascii="Times New Roman" w:hAnsi="Times New Roman"/>
          <w:sz w:val="28"/>
          <w:szCs w:val="28"/>
        </w:rPr>
        <w:t xml:space="preserve">еральным законом от 07.02.2011 г. № 6-ФЗ «Об общих </w:t>
      </w:r>
      <w:r w:rsidRPr="006B17AB">
        <w:rPr>
          <w:rFonts w:ascii="Times New Roman" w:hAnsi="Times New Roman"/>
          <w:sz w:val="28"/>
          <w:szCs w:val="28"/>
        </w:rPr>
        <w:t>принципах   организации   и    деятельности   контрольно-счетных органов     субъектов Российской</w:t>
      </w:r>
      <w:proofErr w:type="gramEnd"/>
      <w:r w:rsidRPr="006B17AB">
        <w:rPr>
          <w:rFonts w:ascii="Times New Roman" w:hAnsi="Times New Roman"/>
          <w:sz w:val="28"/>
          <w:szCs w:val="28"/>
        </w:rPr>
        <w:t xml:space="preserve"> Федерации и   муниципальных  образований</w:t>
      </w:r>
      <w:r>
        <w:rPr>
          <w:rFonts w:ascii="Times New Roman" w:hAnsi="Times New Roman"/>
          <w:sz w:val="28"/>
          <w:szCs w:val="28"/>
        </w:rPr>
        <w:t>»</w:t>
      </w:r>
      <w:r w:rsidRPr="006B17AB">
        <w:rPr>
          <w:rFonts w:ascii="Times New Roman" w:hAnsi="Times New Roman"/>
          <w:sz w:val="28"/>
          <w:szCs w:val="28"/>
        </w:rPr>
        <w:t xml:space="preserve">, другими федеральными законами  и    иными   нормативными     правовыми актами Российской  Федерации,  законами  Липецкой   области, Уставом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w:t>
      </w:r>
      <w:proofErr w:type="spellStart"/>
      <w:r w:rsidRPr="006B17AB">
        <w:rPr>
          <w:rFonts w:ascii="Times New Roman" w:hAnsi="Times New Roman"/>
          <w:sz w:val="28"/>
          <w:szCs w:val="28"/>
        </w:rPr>
        <w:t>Добринского</w:t>
      </w:r>
      <w:proofErr w:type="spellEnd"/>
      <w:r w:rsidRPr="006B17AB">
        <w:rPr>
          <w:rFonts w:ascii="Times New Roman" w:hAnsi="Times New Roman"/>
          <w:sz w:val="28"/>
          <w:szCs w:val="28"/>
        </w:rPr>
        <w:t xml:space="preserve"> муниципального района Липецкой области</w:t>
      </w:r>
      <w:r>
        <w:rPr>
          <w:rFonts w:ascii="Times New Roman" w:hAnsi="Times New Roman"/>
          <w:sz w:val="28"/>
          <w:szCs w:val="28"/>
        </w:rPr>
        <w:t>»</w:t>
      </w:r>
      <w:r w:rsidRPr="006B17AB">
        <w:rPr>
          <w:rFonts w:ascii="Times New Roman" w:hAnsi="Times New Roman"/>
          <w:sz w:val="28"/>
          <w:szCs w:val="28"/>
        </w:rPr>
        <w:t xml:space="preserve">. </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1.2</w:t>
      </w:r>
      <w:r w:rsidRPr="006B17AB">
        <w:rPr>
          <w:rFonts w:ascii="Times New Roman" w:hAnsi="Times New Roman"/>
          <w:sz w:val="28"/>
          <w:szCs w:val="28"/>
        </w:rPr>
        <w:t xml:space="preserve">. Настоящее Положение   определяет правовое регулирование организации   и деятельности </w:t>
      </w:r>
      <w:r w:rsidRPr="006B17AB">
        <w:rPr>
          <w:rFonts w:ascii="Times New Roman" w:hAnsi="Times New Roman"/>
          <w:bCs/>
          <w:sz w:val="28"/>
          <w:szCs w:val="28"/>
        </w:rPr>
        <w:t xml:space="preserve">Контрольно-счетной комиссии Совета депутатов сельского поселения </w:t>
      </w:r>
      <w:proofErr w:type="spellStart"/>
      <w:r w:rsidR="003C19CD">
        <w:rPr>
          <w:rFonts w:ascii="Times New Roman" w:hAnsi="Times New Roman"/>
          <w:bCs/>
          <w:sz w:val="28"/>
          <w:szCs w:val="28"/>
        </w:rPr>
        <w:t>Дуров</w:t>
      </w:r>
      <w:r>
        <w:rPr>
          <w:rFonts w:ascii="Times New Roman" w:hAnsi="Times New Roman"/>
          <w:bCs/>
          <w:sz w:val="28"/>
          <w:szCs w:val="28"/>
        </w:rPr>
        <w:t>ский</w:t>
      </w:r>
      <w:proofErr w:type="spellEnd"/>
      <w:r w:rsidRPr="006B17AB">
        <w:rPr>
          <w:rFonts w:ascii="Times New Roman" w:hAnsi="Times New Roman"/>
          <w:bCs/>
          <w:sz w:val="28"/>
          <w:szCs w:val="28"/>
        </w:rPr>
        <w:t xml:space="preserve"> сельсовет </w:t>
      </w:r>
      <w:proofErr w:type="spellStart"/>
      <w:r w:rsidRPr="006B17AB">
        <w:rPr>
          <w:rFonts w:ascii="Times New Roman" w:hAnsi="Times New Roman"/>
          <w:bCs/>
          <w:sz w:val="28"/>
          <w:szCs w:val="28"/>
        </w:rPr>
        <w:t>Добринского</w:t>
      </w:r>
      <w:proofErr w:type="spellEnd"/>
      <w:r w:rsidRPr="006B17AB">
        <w:rPr>
          <w:rFonts w:ascii="Times New Roman" w:hAnsi="Times New Roman"/>
          <w:bCs/>
          <w:sz w:val="28"/>
          <w:szCs w:val="28"/>
        </w:rPr>
        <w:t xml:space="preserve"> муниципального района   Липецкой  области</w:t>
      </w:r>
      <w:r w:rsidRPr="006B17AB">
        <w:rPr>
          <w:rFonts w:ascii="Times New Roman" w:hAnsi="Times New Roman"/>
          <w:sz w:val="28"/>
          <w:szCs w:val="28"/>
        </w:rPr>
        <w:t>.</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1.3</w:t>
      </w:r>
      <w:r w:rsidRPr="006B17AB">
        <w:rPr>
          <w:rFonts w:ascii="Times New Roman" w:hAnsi="Times New Roman"/>
          <w:sz w:val="28"/>
          <w:szCs w:val="28"/>
        </w:rPr>
        <w:t xml:space="preserve">. Муниципальные нормативные правовые акты, регулирующие вопросы организации и деятельности  </w:t>
      </w:r>
      <w:r w:rsidRPr="006B17AB">
        <w:rPr>
          <w:rFonts w:ascii="Times New Roman" w:hAnsi="Times New Roman"/>
          <w:bCs/>
          <w:sz w:val="28"/>
          <w:szCs w:val="28"/>
        </w:rPr>
        <w:t xml:space="preserve">контрольно-счетной комиссии Совета депутатов сельского поселения </w:t>
      </w:r>
      <w:proofErr w:type="spellStart"/>
      <w:r w:rsidR="003C19CD">
        <w:rPr>
          <w:rFonts w:ascii="Times New Roman" w:hAnsi="Times New Roman"/>
          <w:bCs/>
          <w:sz w:val="28"/>
          <w:szCs w:val="28"/>
        </w:rPr>
        <w:t>Дуров</w:t>
      </w:r>
      <w:r>
        <w:rPr>
          <w:rFonts w:ascii="Times New Roman" w:hAnsi="Times New Roman"/>
          <w:bCs/>
          <w:sz w:val="28"/>
          <w:szCs w:val="28"/>
        </w:rPr>
        <w:t>ский</w:t>
      </w:r>
      <w:proofErr w:type="spellEnd"/>
      <w:r w:rsidRPr="006B17AB">
        <w:rPr>
          <w:rFonts w:ascii="Times New Roman" w:hAnsi="Times New Roman"/>
          <w:bCs/>
          <w:sz w:val="28"/>
          <w:szCs w:val="28"/>
        </w:rPr>
        <w:t xml:space="preserve"> сельсовет </w:t>
      </w:r>
      <w:proofErr w:type="spellStart"/>
      <w:r w:rsidRPr="006B17AB">
        <w:rPr>
          <w:rFonts w:ascii="Times New Roman" w:hAnsi="Times New Roman"/>
          <w:bCs/>
          <w:sz w:val="28"/>
          <w:szCs w:val="28"/>
        </w:rPr>
        <w:t>Добринского</w:t>
      </w:r>
      <w:proofErr w:type="spellEnd"/>
      <w:r w:rsidRPr="006B17AB">
        <w:rPr>
          <w:rFonts w:ascii="Times New Roman" w:hAnsi="Times New Roman"/>
          <w:bCs/>
          <w:sz w:val="28"/>
          <w:szCs w:val="28"/>
        </w:rPr>
        <w:t xml:space="preserve"> муниципального района   Липецкой  области</w:t>
      </w:r>
      <w:r w:rsidRPr="006B17AB">
        <w:rPr>
          <w:rFonts w:ascii="Times New Roman" w:hAnsi="Times New Roman"/>
          <w:sz w:val="28"/>
          <w:szCs w:val="28"/>
        </w:rPr>
        <w:t xml:space="preserve"> (далее – Контрольно-счетная комиссия), не должны противоречить Бюджетному кодексу Российской Федерации и настоящему Положению.</w:t>
      </w:r>
    </w:p>
    <w:p w:rsidR="006B17AB" w:rsidRPr="006B17AB" w:rsidRDefault="006B17AB" w:rsidP="006B17AB">
      <w:pPr>
        <w:spacing w:after="0" w:line="240" w:lineRule="auto"/>
        <w:jc w:val="both"/>
        <w:rPr>
          <w:rFonts w:ascii="Times New Roman" w:hAnsi="Times New Roman"/>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 xml:space="preserve">                             2. Основы статуса Контрольно-счетной комиссии</w:t>
      </w:r>
    </w:p>
    <w:p w:rsidR="006B17AB" w:rsidRPr="006B17AB" w:rsidRDefault="006B17AB" w:rsidP="006B17AB">
      <w:pPr>
        <w:spacing w:after="0" w:line="240" w:lineRule="auto"/>
        <w:jc w:val="both"/>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2.1</w:t>
      </w:r>
      <w:r w:rsidRPr="006B17AB">
        <w:rPr>
          <w:rFonts w:ascii="Times New Roman" w:hAnsi="Times New Roman"/>
          <w:sz w:val="28"/>
          <w:szCs w:val="28"/>
        </w:rPr>
        <w:t xml:space="preserve">. Контрольно-счетная комиссия является постоянно действующим органом внешнего муниципального финансового контроля и образуется Советом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2.2</w:t>
      </w:r>
      <w:r w:rsidRPr="006B17AB">
        <w:rPr>
          <w:rFonts w:ascii="Times New Roman" w:hAnsi="Times New Roman"/>
          <w:sz w:val="28"/>
          <w:szCs w:val="28"/>
        </w:rPr>
        <w:t xml:space="preserve">. Контрольно-счетная комиссия подотчетна Совету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lastRenderedPageBreak/>
        <w:t>2.3.</w:t>
      </w:r>
      <w:r w:rsidRPr="006B17AB">
        <w:rPr>
          <w:rFonts w:ascii="Times New Roman" w:hAnsi="Times New Roman"/>
          <w:sz w:val="28"/>
          <w:szCs w:val="28"/>
        </w:rPr>
        <w:t xml:space="preserve"> Контрольно-счетная комиссия обладает организационной и функциональной независимостью и осуществляет свою деятельность самостоятельно.</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2.4</w:t>
      </w:r>
      <w:r w:rsidRPr="006B17AB">
        <w:rPr>
          <w:rFonts w:ascii="Times New Roman" w:hAnsi="Times New Roman"/>
          <w:sz w:val="28"/>
          <w:szCs w:val="28"/>
        </w:rPr>
        <w:t xml:space="preserve">. Деятельность Контрольно-счетной комиссии не может быть приостановлена, в том числе в связи с досрочным прекращением полномочий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2.5</w:t>
      </w:r>
      <w:r w:rsidRPr="006B17AB">
        <w:rPr>
          <w:rFonts w:ascii="Times New Roman" w:hAnsi="Times New Roman"/>
          <w:sz w:val="28"/>
          <w:szCs w:val="28"/>
        </w:rPr>
        <w:t xml:space="preserve">. Наименования, полномочия, состав и порядок деятельности Контрольно-счетной комиссии устанавливаются Уставом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и настоящим муниципальным нормативным правовым актом в соответствии с Федеральным законом от 07.02.2011 г. № 6-ФЗ </w:t>
      </w:r>
      <w:r>
        <w:rPr>
          <w:rFonts w:ascii="Times New Roman" w:hAnsi="Times New Roman"/>
          <w:sz w:val="28"/>
          <w:szCs w:val="28"/>
        </w:rPr>
        <w:t>«</w:t>
      </w:r>
      <w:r w:rsidRPr="006B17AB">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w:t>
      </w:r>
      <w:r w:rsidRPr="006B17AB">
        <w:rPr>
          <w:rFonts w:ascii="Times New Roman" w:hAnsi="Times New Roman"/>
          <w:sz w:val="28"/>
          <w:szCs w:val="28"/>
        </w:rPr>
        <w:t>.</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2.6</w:t>
      </w:r>
      <w:r w:rsidRPr="006B17AB">
        <w:rPr>
          <w:rFonts w:ascii="Times New Roman" w:hAnsi="Times New Roman"/>
          <w:sz w:val="28"/>
          <w:szCs w:val="28"/>
        </w:rPr>
        <w:t xml:space="preserve">. Контрольно-счетная комиссия может наделяться правами юридического лица по решению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2.7</w:t>
      </w:r>
      <w:r w:rsidRPr="006B17AB">
        <w:rPr>
          <w:rFonts w:ascii="Times New Roman" w:hAnsi="Times New Roman"/>
          <w:sz w:val="28"/>
          <w:szCs w:val="28"/>
        </w:rPr>
        <w:t xml:space="preserve">. Совет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вправе заключать соглашения с представительным органом </w:t>
      </w:r>
      <w:proofErr w:type="spellStart"/>
      <w:r w:rsidRPr="006B17AB">
        <w:rPr>
          <w:rFonts w:ascii="Times New Roman" w:hAnsi="Times New Roman"/>
          <w:sz w:val="28"/>
          <w:szCs w:val="28"/>
        </w:rPr>
        <w:t>Добринского</w:t>
      </w:r>
      <w:proofErr w:type="spellEnd"/>
      <w:r w:rsidRPr="006B17AB">
        <w:rPr>
          <w:rFonts w:ascii="Times New Roman" w:hAnsi="Times New Roman"/>
          <w:sz w:val="28"/>
          <w:szCs w:val="28"/>
        </w:rPr>
        <w:t xml:space="preserve"> муниципального района о передаче контрольно-счетному органу </w:t>
      </w:r>
      <w:proofErr w:type="spellStart"/>
      <w:r w:rsidRPr="006B17AB">
        <w:rPr>
          <w:rFonts w:ascii="Times New Roman" w:hAnsi="Times New Roman"/>
          <w:sz w:val="28"/>
          <w:szCs w:val="28"/>
        </w:rPr>
        <w:t>Добринского</w:t>
      </w:r>
      <w:proofErr w:type="spellEnd"/>
      <w:r w:rsidRPr="006B17AB">
        <w:rPr>
          <w:rFonts w:ascii="Times New Roman" w:hAnsi="Times New Roman"/>
          <w:sz w:val="28"/>
          <w:szCs w:val="28"/>
        </w:rPr>
        <w:t xml:space="preserve"> муниципального района полномочий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по осуществлению внешнего муниципального финансового контроля.</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3. Принципы деятельности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br/>
        <w:t xml:space="preserve">            Деятельность Контрольно-счетной комиссии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основывается на принципах законности, объективности, эффективности, независимости и гласности.</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4. Состав и структура Контрольно-счетной комиссии</w:t>
      </w:r>
    </w:p>
    <w:p w:rsidR="006B17AB" w:rsidRPr="006B17AB" w:rsidRDefault="006B17AB" w:rsidP="006B17AB">
      <w:pPr>
        <w:spacing w:after="0" w:line="240" w:lineRule="auto"/>
        <w:jc w:val="center"/>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4.1.</w:t>
      </w:r>
      <w:r w:rsidRPr="006B17AB">
        <w:rPr>
          <w:rFonts w:ascii="Times New Roman" w:hAnsi="Times New Roman"/>
          <w:sz w:val="28"/>
          <w:szCs w:val="28"/>
        </w:rPr>
        <w:t xml:space="preserve"> Контрольно-счетная комиссия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образуется в составе председателя и двух аудиторов.</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4.2.</w:t>
      </w:r>
      <w:r w:rsidRPr="006B17AB">
        <w:rPr>
          <w:rFonts w:ascii="Times New Roman" w:hAnsi="Times New Roman"/>
          <w:sz w:val="28"/>
          <w:szCs w:val="28"/>
        </w:rPr>
        <w:t xml:space="preserve"> Председатель и аудиторы Контрольно-счетной комиссии являются муниципальными служащими.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4.3</w:t>
      </w:r>
      <w:r w:rsidRPr="006B17AB">
        <w:rPr>
          <w:rFonts w:ascii="Times New Roman" w:hAnsi="Times New Roman"/>
          <w:sz w:val="28"/>
          <w:szCs w:val="28"/>
        </w:rPr>
        <w:t xml:space="preserve">. Срок полномочий председателя и аудиторов Контрольно-счетной комиссии не должен быть менее чем срок полномочий Совета депутатов сельского поселения </w:t>
      </w:r>
      <w:proofErr w:type="spellStart"/>
      <w:r w:rsidR="003C19CD">
        <w:rPr>
          <w:rFonts w:ascii="Times New Roman" w:hAnsi="Times New Roman"/>
          <w:sz w:val="28"/>
          <w:szCs w:val="28"/>
        </w:rPr>
        <w:t>Дуровский</w:t>
      </w:r>
      <w:proofErr w:type="spellEnd"/>
      <w:r w:rsidR="003C19CD">
        <w:rPr>
          <w:rFonts w:ascii="Times New Roman" w:hAnsi="Times New Roman"/>
          <w:sz w:val="28"/>
          <w:szCs w:val="28"/>
        </w:rPr>
        <w:t xml:space="preserve"> се</w:t>
      </w:r>
      <w:r w:rsidRPr="006B17AB">
        <w:rPr>
          <w:rFonts w:ascii="Times New Roman" w:hAnsi="Times New Roman"/>
          <w:sz w:val="28"/>
          <w:szCs w:val="28"/>
        </w:rPr>
        <w:t>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4.4</w:t>
      </w:r>
      <w:r w:rsidRPr="006B17AB">
        <w:rPr>
          <w:rFonts w:ascii="Times New Roman" w:hAnsi="Times New Roman"/>
          <w:sz w:val="28"/>
          <w:szCs w:val="28"/>
        </w:rPr>
        <w:t xml:space="preserve">. Структура и штатная численность Контрольно-счетной комиссии определяется нормативным правовым актом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4.5</w:t>
      </w:r>
      <w:r w:rsidRPr="006B17AB">
        <w:rPr>
          <w:rFonts w:ascii="Times New Roman" w:hAnsi="Times New Roman"/>
          <w:sz w:val="28"/>
          <w:szCs w:val="28"/>
        </w:rPr>
        <w:t xml:space="preserve">. Права, обязанности и ответственность работников Контрольно-счетной комиссии определяются Федеральным законом от 07.02.2011 г. № 6-ФЗ </w:t>
      </w:r>
      <w:r>
        <w:rPr>
          <w:rFonts w:ascii="Times New Roman" w:hAnsi="Times New Roman"/>
          <w:sz w:val="28"/>
          <w:szCs w:val="28"/>
        </w:rPr>
        <w:t>«</w:t>
      </w:r>
      <w:r w:rsidRPr="006B17AB">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w:t>
      </w:r>
      <w:r w:rsidRPr="006B17AB">
        <w:rPr>
          <w:rFonts w:ascii="Times New Roman" w:hAnsi="Times New Roman"/>
          <w:sz w:val="28"/>
          <w:szCs w:val="28"/>
        </w:rPr>
        <w:t>,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6B17AB" w:rsidRPr="006B17AB" w:rsidRDefault="006B17AB" w:rsidP="006B17AB">
      <w:pPr>
        <w:spacing w:after="0" w:line="240" w:lineRule="auto"/>
        <w:jc w:val="both"/>
        <w:rPr>
          <w:rFonts w:ascii="Times New Roman" w:hAnsi="Times New Roman"/>
          <w:b/>
          <w:sz w:val="28"/>
          <w:szCs w:val="28"/>
        </w:rPr>
      </w:pPr>
      <w:r w:rsidRPr="006B17AB">
        <w:rPr>
          <w:rFonts w:ascii="Times New Roman" w:hAnsi="Times New Roman"/>
          <w:b/>
          <w:sz w:val="28"/>
          <w:szCs w:val="28"/>
        </w:rPr>
        <w:t xml:space="preserve">                      </w:t>
      </w:r>
    </w:p>
    <w:p w:rsid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 xml:space="preserve">5. Порядок назначения на должность председателя и аудиторов </w:t>
      </w:r>
    </w:p>
    <w:p w:rsidR="006B17AB" w:rsidRPr="006B17AB" w:rsidRDefault="006B17AB" w:rsidP="006B17AB">
      <w:pPr>
        <w:spacing w:after="0" w:line="240" w:lineRule="auto"/>
        <w:jc w:val="center"/>
        <w:rPr>
          <w:rFonts w:ascii="Times New Roman" w:hAnsi="Times New Roman"/>
          <w:sz w:val="28"/>
          <w:szCs w:val="28"/>
        </w:rPr>
      </w:pPr>
      <w:r w:rsidRPr="006B17AB">
        <w:rPr>
          <w:rFonts w:ascii="Times New Roman" w:hAnsi="Times New Roman"/>
          <w:b/>
          <w:sz w:val="28"/>
          <w:szCs w:val="28"/>
        </w:rPr>
        <w:lastRenderedPageBreak/>
        <w:t>Контрольно-счетной комиссии</w:t>
      </w:r>
    </w:p>
    <w:p w:rsidR="006B17AB" w:rsidRPr="006B17AB" w:rsidRDefault="006B17AB" w:rsidP="006B17AB">
      <w:pPr>
        <w:spacing w:after="0" w:line="240" w:lineRule="auto"/>
        <w:jc w:val="both"/>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5.1</w:t>
      </w:r>
      <w:r w:rsidRPr="006B17AB">
        <w:rPr>
          <w:rFonts w:ascii="Times New Roman" w:hAnsi="Times New Roman"/>
          <w:sz w:val="28"/>
          <w:szCs w:val="28"/>
        </w:rPr>
        <w:t xml:space="preserve">. Председатель и аудиторы Контрольно-счетной комиссии назначаются на должность Советом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5.2</w:t>
      </w:r>
      <w:r w:rsidRPr="006B17AB">
        <w:rPr>
          <w:rFonts w:ascii="Times New Roman" w:hAnsi="Times New Roman"/>
          <w:sz w:val="28"/>
          <w:szCs w:val="28"/>
        </w:rPr>
        <w:t xml:space="preserve">. Предложения о кандидатурах на должность председателя Контрольно-счетной комиссии вносятся в Совет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1) председателем Совета депутатов;</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2) депутатами Совета депутатов – не менее одной трети от установленного числа депутатов Совета депутатов;</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 xml:space="preserve">3) главой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5.3</w:t>
      </w:r>
      <w:r w:rsidRPr="006B17AB">
        <w:rPr>
          <w:rFonts w:ascii="Times New Roman" w:hAnsi="Times New Roman"/>
          <w:sz w:val="28"/>
          <w:szCs w:val="28"/>
        </w:rPr>
        <w:t>. Предложения о кандидатурах на должность аудитора Контрольно-счетной комиссии вносятся в Совет депутатов председателем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5.4</w:t>
      </w:r>
      <w:r w:rsidRPr="006B17AB">
        <w:rPr>
          <w:rFonts w:ascii="Times New Roman" w:hAnsi="Times New Roman"/>
          <w:sz w:val="28"/>
          <w:szCs w:val="28"/>
        </w:rPr>
        <w:t xml:space="preserve">. Решение о назначении на должности председателя и аудиторов Контрольно-счетной комиссии принимается большинством голосов от общего числа депутатов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5.5</w:t>
      </w:r>
      <w:r w:rsidRPr="006B17AB">
        <w:rPr>
          <w:rFonts w:ascii="Times New Roman" w:hAnsi="Times New Roman"/>
          <w:sz w:val="28"/>
          <w:szCs w:val="28"/>
        </w:rPr>
        <w:t xml:space="preserve">. Председатель и аудиторы Контрольно-счетной комиссии освобождаются от должности решением Совета депутатов в случае, истечения срока полномочий Совета депутатов. </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6. Требования к кандидатурам на должности председателя и                                            аудиторов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6.1</w:t>
      </w:r>
      <w:r w:rsidRPr="006B17AB">
        <w:rPr>
          <w:rFonts w:ascii="Times New Roman" w:hAnsi="Times New Roman"/>
          <w:sz w:val="28"/>
          <w:szCs w:val="28"/>
        </w:rPr>
        <w:t xml:space="preserve">. На должность председателя и аудиторов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r w:rsidRPr="006B17AB">
        <w:rPr>
          <w:rFonts w:ascii="Times New Roman" w:hAnsi="Times New Roman"/>
          <w:sz w:val="28"/>
          <w:szCs w:val="28"/>
        </w:rPr>
        <w:br/>
      </w:r>
      <w:r w:rsidRPr="006B17AB">
        <w:rPr>
          <w:rFonts w:ascii="Times New Roman" w:hAnsi="Times New Roman"/>
          <w:b/>
          <w:sz w:val="28"/>
          <w:szCs w:val="28"/>
        </w:rPr>
        <w:t>6.2</w:t>
      </w:r>
      <w:r w:rsidRPr="006B17AB">
        <w:rPr>
          <w:rFonts w:ascii="Times New Roman" w:hAnsi="Times New Roman"/>
          <w:sz w:val="28"/>
          <w:szCs w:val="28"/>
        </w:rPr>
        <w:t>. Гражданин Российской Федерации не может быть назначен на должность председателя, аудитора Контрольно-счетной комиссии в случае:</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1) наличия у него неснятой или непогашенной судимости;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2) признания его недееспособным или ограниченно дееспособным решением суда, вступившим в законную силу;</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6.3.</w:t>
      </w:r>
      <w:r w:rsidRPr="006B17AB">
        <w:rPr>
          <w:rFonts w:ascii="Times New Roman" w:hAnsi="Times New Roman"/>
          <w:sz w:val="28"/>
          <w:szCs w:val="28"/>
        </w:rPr>
        <w:t xml:space="preserve"> Граждане, замещающие муниципальные должности в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и главой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lastRenderedPageBreak/>
        <w:t>6.4</w:t>
      </w:r>
      <w:r w:rsidRPr="006B17AB">
        <w:rPr>
          <w:rFonts w:ascii="Times New Roman" w:hAnsi="Times New Roman"/>
          <w:sz w:val="28"/>
          <w:szCs w:val="28"/>
        </w:rPr>
        <w:t>. Председатель и аудиторы Контрольно-счетной комиссии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6.5.</w:t>
      </w:r>
      <w:r w:rsidRPr="006B17AB">
        <w:rPr>
          <w:rFonts w:ascii="Times New Roman" w:hAnsi="Times New Roman"/>
          <w:sz w:val="28"/>
          <w:szCs w:val="28"/>
        </w:rPr>
        <w:t xml:space="preserve"> </w:t>
      </w:r>
      <w:proofErr w:type="gramStart"/>
      <w:r w:rsidRPr="006B17AB">
        <w:rPr>
          <w:rFonts w:ascii="Times New Roman" w:hAnsi="Times New Roman"/>
          <w:sz w:val="28"/>
          <w:szCs w:val="28"/>
        </w:rPr>
        <w:t>Председатель и аудиторы Контрольно-счетной комиссии,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Липецкой области.</w:t>
      </w:r>
      <w:proofErr w:type="gramEnd"/>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6.6</w:t>
      </w:r>
      <w:r w:rsidRPr="006B17AB">
        <w:rPr>
          <w:rFonts w:ascii="Times New Roman" w:hAnsi="Times New Roman"/>
          <w:sz w:val="28"/>
          <w:szCs w:val="28"/>
        </w:rPr>
        <w:t xml:space="preserve">. </w:t>
      </w:r>
      <w:proofErr w:type="gramStart"/>
      <w:r w:rsidRPr="006B17AB">
        <w:rPr>
          <w:rFonts w:ascii="Times New Roman" w:hAnsi="Times New Roman"/>
          <w:sz w:val="28"/>
          <w:szCs w:val="28"/>
        </w:rPr>
        <w:t>Лица, являющиеся муниципальными служащими и занимающие должности в контрольно-счетной комиссии обязаны</w:t>
      </w:r>
      <w:proofErr w:type="gramEnd"/>
      <w:r w:rsidRPr="006B17AB">
        <w:rPr>
          <w:rFonts w:ascii="Times New Roman" w:hAnsi="Times New Roman"/>
          <w:sz w:val="28"/>
          <w:szCs w:val="28"/>
        </w:rPr>
        <w:t xml:space="preserve"> представлять сведения о своих расходах, а также о расходах своих супруги (супруга) и несовершеннолетних детей в порядке, установленном нормативными правовыми актами Российской Федерации, Липецкой области,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r>
        <w:rPr>
          <w:rFonts w:ascii="Times New Roman" w:hAnsi="Times New Roman"/>
          <w:sz w:val="28"/>
          <w:szCs w:val="28"/>
        </w:rPr>
        <w:t>»</w:t>
      </w:r>
    </w:p>
    <w:p w:rsidR="006B17AB" w:rsidRPr="006B17AB" w:rsidRDefault="006B17AB" w:rsidP="006B17AB">
      <w:pPr>
        <w:spacing w:after="0" w:line="240" w:lineRule="auto"/>
        <w:rPr>
          <w:rFonts w:ascii="Times New Roman" w:hAnsi="Times New Roman"/>
          <w:b/>
          <w:sz w:val="28"/>
          <w:szCs w:val="28"/>
        </w:rPr>
      </w:pPr>
    </w:p>
    <w:p w:rsidR="006B17AB" w:rsidRPr="006B17AB" w:rsidRDefault="006B17AB" w:rsidP="006B17AB">
      <w:pPr>
        <w:spacing w:after="0" w:line="240" w:lineRule="auto"/>
        <w:rPr>
          <w:rFonts w:ascii="Times New Roman" w:hAnsi="Times New Roman"/>
          <w:b/>
          <w:sz w:val="28"/>
          <w:szCs w:val="28"/>
        </w:rPr>
      </w:pPr>
      <w:r w:rsidRPr="006B17AB">
        <w:rPr>
          <w:rFonts w:ascii="Times New Roman" w:hAnsi="Times New Roman"/>
          <w:b/>
          <w:sz w:val="28"/>
          <w:szCs w:val="28"/>
        </w:rPr>
        <w:t xml:space="preserve">                 7. Гарантии статуса должностных лиц Контрольно-счетной комиссии</w:t>
      </w:r>
      <w:r w:rsidRPr="006B17AB">
        <w:rPr>
          <w:rFonts w:ascii="Times New Roman" w:hAnsi="Times New Roman"/>
          <w:b/>
          <w:sz w:val="28"/>
          <w:szCs w:val="28"/>
        </w:rPr>
        <w:br/>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7.1.</w:t>
      </w:r>
      <w:r w:rsidRPr="006B17AB">
        <w:rPr>
          <w:rFonts w:ascii="Times New Roman" w:hAnsi="Times New Roman"/>
          <w:sz w:val="28"/>
          <w:szCs w:val="28"/>
        </w:rPr>
        <w:t xml:space="preserve"> Председатель и аудиторы Контрольно-счетной комиссии являются должностными лицами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7.2.</w:t>
      </w:r>
      <w:r w:rsidRPr="006B17AB">
        <w:rPr>
          <w:rFonts w:ascii="Times New Roman" w:hAnsi="Times New Roman"/>
          <w:sz w:val="28"/>
          <w:szCs w:val="28"/>
        </w:rPr>
        <w:t xml:space="preserve"> </w:t>
      </w:r>
      <w:proofErr w:type="gramStart"/>
      <w:r w:rsidRPr="006B17AB">
        <w:rPr>
          <w:rFonts w:ascii="Times New Roman" w:hAnsi="Times New Roman"/>
          <w:sz w:val="28"/>
          <w:szCs w:val="28"/>
        </w:rPr>
        <w:t>Воздействие в какой-либо форме на должностных лиц Контрольно-счетной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Липецкой области.</w:t>
      </w:r>
      <w:proofErr w:type="gramEnd"/>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7.3</w:t>
      </w:r>
      <w:r w:rsidRPr="006B17AB">
        <w:rPr>
          <w:rFonts w:ascii="Times New Roman" w:hAnsi="Times New Roman"/>
          <w:sz w:val="28"/>
          <w:szCs w:val="28"/>
        </w:rPr>
        <w:t>. Должностные лица Контрольно-счетной комиссии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7.4</w:t>
      </w:r>
      <w:r w:rsidRPr="006B17AB">
        <w:rPr>
          <w:rFonts w:ascii="Times New Roman" w:hAnsi="Times New Roman"/>
          <w:sz w:val="28"/>
          <w:szCs w:val="28"/>
        </w:rPr>
        <w:t>. Должностные лица Контрольно-счетной комиссии обладают гарантиями профессиональной независимости.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7.5</w:t>
      </w:r>
      <w:r w:rsidRPr="006B17AB">
        <w:rPr>
          <w:rFonts w:ascii="Times New Roman" w:hAnsi="Times New Roman"/>
          <w:sz w:val="28"/>
          <w:szCs w:val="28"/>
        </w:rPr>
        <w:t>. Должностное лицо Контрольно-счетной комиссии, замещающее муниципальную должность, досрочно освобождается от должности на основании решения Совета депутатов в случае:</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1) вступления в законную силу обвинительного приговора суда в отношении его;</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lastRenderedPageBreak/>
        <w:t>2) признания его недееспособным или ограниченно дееспособным вступившим в законную силу решением суда;</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4) подачи письменного заявления об отставке;</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 xml:space="preserve">5) нарушения требований законодательства Российской </w:t>
      </w:r>
      <w:proofErr w:type="gramStart"/>
      <w:r w:rsidRPr="006B17AB">
        <w:rPr>
          <w:rFonts w:ascii="Times New Roman" w:hAnsi="Times New Roman"/>
          <w:sz w:val="28"/>
          <w:szCs w:val="28"/>
        </w:rPr>
        <w:t>Федерации</w:t>
      </w:r>
      <w:proofErr w:type="gramEnd"/>
      <w:r w:rsidRPr="006B17AB">
        <w:rPr>
          <w:rFonts w:ascii="Times New Roman" w:hAnsi="Times New Roman"/>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6) достижения установленного законом Липецкой области в соответствии с федеральным законом предельного возраста пребывания в должности;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7) выявления обстоятельств, предусмотренных пунктами 6.2, 6.3 настоящего Положения.</w:t>
      </w:r>
    </w:p>
    <w:p w:rsidR="006B17AB" w:rsidRPr="006B17AB" w:rsidRDefault="006B17AB" w:rsidP="006B17AB">
      <w:pPr>
        <w:spacing w:after="0" w:line="240" w:lineRule="auto"/>
        <w:jc w:val="both"/>
        <w:rPr>
          <w:rFonts w:ascii="Times New Roman" w:hAnsi="Times New Roman"/>
          <w:sz w:val="28"/>
          <w:szCs w:val="28"/>
        </w:rPr>
      </w:pPr>
      <w:proofErr w:type="gramStart"/>
      <w:r w:rsidRPr="006B17AB">
        <w:rPr>
          <w:rFonts w:ascii="Times New Roman" w:hAnsi="Times New Roman"/>
          <w:sz w:val="28"/>
          <w:szCs w:val="28"/>
        </w:rPr>
        <w:t xml:space="preserve">8) несоблюдения ограничений, запретов, неисполнения обязанностей, которые установлены Федеральным законом от 25 декабря 2008 года №273-ФЗ </w:t>
      </w:r>
      <w:r>
        <w:rPr>
          <w:rFonts w:ascii="Times New Roman" w:hAnsi="Times New Roman"/>
          <w:sz w:val="28"/>
          <w:szCs w:val="28"/>
        </w:rPr>
        <w:t>«</w:t>
      </w:r>
      <w:r w:rsidRPr="006B17AB">
        <w:rPr>
          <w:rFonts w:ascii="Times New Roman" w:hAnsi="Times New Roman"/>
          <w:sz w:val="28"/>
          <w:szCs w:val="28"/>
        </w:rPr>
        <w:t>О противодействии коррупции</w:t>
      </w:r>
      <w:r>
        <w:rPr>
          <w:rFonts w:ascii="Times New Roman" w:hAnsi="Times New Roman"/>
          <w:sz w:val="28"/>
          <w:szCs w:val="28"/>
        </w:rPr>
        <w:t>»</w:t>
      </w:r>
      <w:r w:rsidRPr="006B17AB">
        <w:rPr>
          <w:rFonts w:ascii="Times New Roman" w:hAnsi="Times New Roman"/>
          <w:sz w:val="28"/>
          <w:szCs w:val="28"/>
        </w:rPr>
        <w:t xml:space="preserve">, Федеральным законом от 3 декабря 2012 года №230-ФЗ </w:t>
      </w:r>
      <w:r>
        <w:rPr>
          <w:rFonts w:ascii="Times New Roman" w:hAnsi="Times New Roman"/>
          <w:sz w:val="28"/>
          <w:szCs w:val="28"/>
        </w:rPr>
        <w:t>«</w:t>
      </w:r>
      <w:r w:rsidRPr="006B17AB">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B17AB">
        <w:rPr>
          <w:rFonts w:ascii="Times New Roman" w:hAnsi="Times New Roman"/>
          <w:sz w:val="28"/>
          <w:szCs w:val="28"/>
        </w:rPr>
        <w:t xml:space="preserve">, Федеральным законом от 7 мая 2013 года №79-ФЗ </w:t>
      </w:r>
      <w:r>
        <w:rPr>
          <w:rFonts w:ascii="Times New Roman" w:hAnsi="Times New Roman"/>
          <w:sz w:val="28"/>
          <w:szCs w:val="28"/>
        </w:rPr>
        <w:t>«</w:t>
      </w:r>
      <w:r w:rsidRPr="006B17AB">
        <w:rPr>
          <w:rFonts w:ascii="Times New Roman" w:hAnsi="Times New Roman"/>
          <w:sz w:val="28"/>
          <w:szCs w:val="28"/>
        </w:rPr>
        <w:t>О запрете отдельным категориям лиц открывать и иметь счета (вклады), хранить</w:t>
      </w:r>
      <w:proofErr w:type="gramEnd"/>
      <w:r w:rsidRPr="006B17AB">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8. Основные полномочия Контрольно-счетной комиссии</w:t>
      </w:r>
      <w:r w:rsidRPr="006B17AB">
        <w:rPr>
          <w:rFonts w:ascii="Times New Roman" w:hAnsi="Times New Roman"/>
          <w:b/>
          <w:sz w:val="28"/>
          <w:szCs w:val="28"/>
        </w:rPr>
        <w:br/>
      </w:r>
    </w:p>
    <w:p w:rsidR="006B17AB" w:rsidRPr="006B17AB" w:rsidRDefault="006B17AB" w:rsidP="006B17AB">
      <w:pPr>
        <w:autoSpaceDE w:val="0"/>
        <w:autoSpaceDN w:val="0"/>
        <w:adjustRightInd w:val="0"/>
        <w:spacing w:after="0" w:line="240" w:lineRule="auto"/>
        <w:jc w:val="both"/>
        <w:rPr>
          <w:rFonts w:ascii="Times New Roman" w:hAnsi="Times New Roman"/>
          <w:sz w:val="28"/>
          <w:szCs w:val="28"/>
        </w:rPr>
      </w:pPr>
      <w:r w:rsidRPr="006B17AB">
        <w:rPr>
          <w:rFonts w:ascii="Times New Roman" w:hAnsi="Times New Roman"/>
          <w:b/>
          <w:sz w:val="28"/>
          <w:szCs w:val="28"/>
        </w:rPr>
        <w:t>8.1</w:t>
      </w:r>
      <w:r w:rsidRPr="006B17AB">
        <w:rPr>
          <w:rFonts w:ascii="Times New Roman" w:hAnsi="Times New Roman"/>
          <w:sz w:val="28"/>
          <w:szCs w:val="28"/>
        </w:rPr>
        <w:t>. Бюджетные полномочия органов муниципального финансового контроля, к которым относится Контрольно-счетная комиссия сельского поселения, по осуществлению муниципального финансового контроля установлены Бюджетным Кодексом Российской Федерации.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8.2.</w:t>
      </w:r>
      <w:r w:rsidRPr="006B17AB">
        <w:rPr>
          <w:rFonts w:ascii="Times New Roman" w:hAnsi="Times New Roman"/>
          <w:sz w:val="28"/>
          <w:szCs w:val="28"/>
        </w:rPr>
        <w:t xml:space="preserve"> Контрольно-счетная комиссия осуществляет бюджетные полномочия </w:t>
      </w:r>
      <w:proofErr w:type="gramStart"/>
      <w:r w:rsidRPr="006B17AB">
        <w:rPr>
          <w:rFonts w:ascii="Times New Roman" w:hAnsi="Times New Roman"/>
          <w:sz w:val="28"/>
          <w:szCs w:val="28"/>
        </w:rPr>
        <w:t>по</w:t>
      </w:r>
      <w:proofErr w:type="gramEnd"/>
      <w:r w:rsidRPr="006B17AB">
        <w:rPr>
          <w:rFonts w:ascii="Times New Roman" w:hAnsi="Times New Roman"/>
          <w:sz w:val="28"/>
          <w:szCs w:val="28"/>
        </w:rPr>
        <w:t>:</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sz w:val="28"/>
          <w:szCs w:val="28"/>
        </w:rPr>
        <w:t>1)</w:t>
      </w:r>
      <w:r w:rsidRPr="006B17AB">
        <w:rPr>
          <w:rFonts w:ascii="Times New Roman" w:hAnsi="Times New Roman"/>
          <w:color w:val="000000"/>
          <w:sz w:val="28"/>
          <w:szCs w:val="28"/>
        </w:rPr>
        <w:t xml:space="preserve"> аудиту эффективности, направленному на определение экономности и результативности использования бюджетных средств;</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2) экспертизе проектов решений о бюджетах, иных нормативных правовых актов бюджетного законодательства сельского поселения, в том числе обоснованности показателей (параметров и характеристик) бюджетов;</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3) экспертизе муниципальных программ;</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сельского поселения;</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lastRenderedPageBreak/>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 xml:space="preserve">6) другим вопросам, установленным </w:t>
      </w:r>
      <w:r w:rsidRPr="006B17AB">
        <w:rPr>
          <w:rFonts w:ascii="Times New Roman" w:hAnsi="Times New Roman"/>
          <w:sz w:val="28"/>
          <w:szCs w:val="28"/>
        </w:rPr>
        <w:t xml:space="preserve">Федеральным </w:t>
      </w:r>
      <w:hyperlink r:id="rId10" w:tooltip="Федеральный закон от 05.04.2013 N 41-ФЗ (ред. от 23.07.2013) &quot;О Счетной палате Российской Федерации&quot;" w:history="1">
        <w:r w:rsidRPr="006B17AB">
          <w:rPr>
            <w:rFonts w:ascii="Times New Roman" w:hAnsi="Times New Roman"/>
            <w:sz w:val="28"/>
            <w:szCs w:val="28"/>
          </w:rPr>
          <w:t>законом</w:t>
        </w:r>
      </w:hyperlink>
      <w:r w:rsidRPr="006B17AB">
        <w:rPr>
          <w:rFonts w:ascii="Times New Roman" w:hAnsi="Times New Roman"/>
          <w:sz w:val="28"/>
          <w:szCs w:val="28"/>
        </w:rPr>
        <w:t xml:space="preserve"> </w:t>
      </w:r>
      <w:r w:rsidRPr="006B17AB">
        <w:rPr>
          <w:rFonts w:ascii="Times New Roman" w:hAnsi="Times New Roman"/>
          <w:color w:val="000000"/>
          <w:sz w:val="28"/>
          <w:szCs w:val="28"/>
        </w:rPr>
        <w:t xml:space="preserve">от 5 апреля 2013 года N 41-ФЗ </w:t>
      </w:r>
      <w:r>
        <w:rPr>
          <w:rFonts w:ascii="Times New Roman" w:hAnsi="Times New Roman"/>
          <w:color w:val="000000"/>
          <w:sz w:val="28"/>
          <w:szCs w:val="28"/>
        </w:rPr>
        <w:t>«</w:t>
      </w:r>
      <w:r w:rsidRPr="006B17AB">
        <w:rPr>
          <w:rFonts w:ascii="Times New Roman" w:hAnsi="Times New Roman"/>
          <w:color w:val="000000"/>
          <w:sz w:val="28"/>
          <w:szCs w:val="28"/>
        </w:rPr>
        <w:t>О Счетной палате Российской Федерации</w:t>
      </w:r>
      <w:r>
        <w:rPr>
          <w:rFonts w:ascii="Times New Roman" w:hAnsi="Times New Roman"/>
          <w:color w:val="000000"/>
          <w:sz w:val="28"/>
          <w:szCs w:val="28"/>
        </w:rPr>
        <w:t>»</w:t>
      </w:r>
      <w:r w:rsidRPr="006B17AB">
        <w:rPr>
          <w:rFonts w:ascii="Times New Roman" w:hAnsi="Times New Roman"/>
          <w:color w:val="000000"/>
          <w:sz w:val="28"/>
          <w:szCs w:val="28"/>
        </w:rPr>
        <w:t xml:space="preserve"> и </w:t>
      </w:r>
      <w:r w:rsidRPr="006B17AB">
        <w:rPr>
          <w:rFonts w:ascii="Times New Roman" w:hAnsi="Times New Roman"/>
          <w:sz w:val="28"/>
          <w:szCs w:val="28"/>
        </w:rPr>
        <w:t xml:space="preserve">Федеральным </w:t>
      </w:r>
      <w:hyperlink r:id="rId11" w:tooltip="Федеральный закон от 07.02.2011 N 6-ФЗ (ред. от 02.07.2013) &quot;Об общих принципах организации и деятельности контрольно-счетных органов субъектов Российской Федерации и муниципальных образований&quot;" w:history="1">
        <w:r w:rsidRPr="006B17AB">
          <w:rPr>
            <w:rFonts w:ascii="Times New Roman" w:hAnsi="Times New Roman"/>
            <w:sz w:val="28"/>
            <w:szCs w:val="28"/>
          </w:rPr>
          <w:t>законом</w:t>
        </w:r>
      </w:hyperlink>
      <w:r w:rsidRPr="006B17AB">
        <w:rPr>
          <w:rFonts w:ascii="Times New Roman" w:hAnsi="Times New Roman"/>
          <w:sz w:val="28"/>
          <w:szCs w:val="28"/>
        </w:rPr>
        <w:t xml:space="preserve"> </w:t>
      </w:r>
      <w:r w:rsidRPr="006B17AB">
        <w:rPr>
          <w:rFonts w:ascii="Times New Roman" w:hAnsi="Times New Roman"/>
          <w:color w:val="000000"/>
          <w:sz w:val="28"/>
          <w:szCs w:val="28"/>
        </w:rPr>
        <w:t xml:space="preserve">от 7 февраля 2011 года N 6-ФЗ </w:t>
      </w:r>
      <w:r>
        <w:rPr>
          <w:rFonts w:ascii="Times New Roman" w:hAnsi="Times New Roman"/>
          <w:color w:val="000000"/>
          <w:sz w:val="28"/>
          <w:szCs w:val="28"/>
        </w:rPr>
        <w:t>«</w:t>
      </w:r>
      <w:r w:rsidRPr="006B17AB">
        <w:rPr>
          <w:rFonts w:ascii="Times New Roman" w:hAnsi="Times New Roman"/>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olor w:val="000000"/>
          <w:sz w:val="28"/>
          <w:szCs w:val="28"/>
        </w:rPr>
        <w:t>»</w:t>
      </w:r>
      <w:r w:rsidRPr="006B17AB">
        <w:rPr>
          <w:rFonts w:ascii="Times New Roman" w:hAnsi="Times New Roman"/>
          <w:color w:val="000000"/>
          <w:sz w:val="28"/>
          <w:szCs w:val="28"/>
        </w:rPr>
        <w:t>.</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color w:val="000000"/>
          <w:sz w:val="28"/>
          <w:szCs w:val="28"/>
        </w:rPr>
        <w:t>8.3.</w:t>
      </w:r>
      <w:r w:rsidRPr="006B17AB">
        <w:rPr>
          <w:rFonts w:ascii="Times New Roman" w:hAnsi="Times New Roman"/>
          <w:color w:val="000000"/>
          <w:sz w:val="28"/>
          <w:szCs w:val="28"/>
        </w:rPr>
        <w:t xml:space="preserve"> </w:t>
      </w:r>
      <w:r w:rsidRPr="006B17AB">
        <w:rPr>
          <w:rFonts w:ascii="Times New Roman" w:hAnsi="Times New Roman"/>
          <w:sz w:val="28"/>
          <w:szCs w:val="28"/>
        </w:rPr>
        <w:t xml:space="preserve">Контрольно-счетная комиссия сельского поселения обязана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Контрольно-счетная комиссия сельского поселения </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8.4.</w:t>
      </w:r>
      <w:r w:rsidRPr="006B17AB">
        <w:rPr>
          <w:rFonts w:ascii="Times New Roman" w:hAnsi="Times New Roman"/>
          <w:sz w:val="28"/>
          <w:szCs w:val="28"/>
        </w:rPr>
        <w:t xml:space="preserve"> Контрольно-счетная комиссия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8.5.</w:t>
      </w:r>
      <w:r>
        <w:rPr>
          <w:rFonts w:ascii="Times New Roman" w:hAnsi="Times New Roman"/>
          <w:sz w:val="28"/>
          <w:szCs w:val="28"/>
        </w:rPr>
        <w:t xml:space="preserve"> Б</w:t>
      </w:r>
      <w:r w:rsidRPr="006B17AB">
        <w:rPr>
          <w:rFonts w:ascii="Times New Roman" w:hAnsi="Times New Roman"/>
          <w:sz w:val="28"/>
          <w:szCs w:val="28"/>
        </w:rPr>
        <w:t xml:space="preserve">юджетные полномочия Контрольно-счетной комиссии сельского </w:t>
      </w:r>
      <w:proofErr w:type="gramStart"/>
      <w:r w:rsidRPr="006B17AB">
        <w:rPr>
          <w:rFonts w:ascii="Times New Roman" w:hAnsi="Times New Roman"/>
          <w:sz w:val="28"/>
          <w:szCs w:val="28"/>
        </w:rPr>
        <w:t>поселения</w:t>
      </w:r>
      <w:proofErr w:type="gramEnd"/>
      <w:r w:rsidRPr="006B17AB">
        <w:rPr>
          <w:rFonts w:ascii="Times New Roman" w:hAnsi="Times New Roman"/>
          <w:sz w:val="28"/>
          <w:szCs w:val="28"/>
        </w:rPr>
        <w:t xml:space="preserve"> предусмотренные пунктом 8.</w:t>
      </w:r>
      <w:hyperlink w:anchor="sub_660" w:history="1">
        <w:r w:rsidRPr="006B17AB">
          <w:rPr>
            <w:rFonts w:ascii="Times New Roman" w:hAnsi="Times New Roman"/>
            <w:sz w:val="28"/>
            <w:szCs w:val="28"/>
          </w:rPr>
          <w:t>2</w:t>
        </w:r>
      </w:hyperlink>
      <w:r w:rsidRPr="006B17AB">
        <w:rPr>
          <w:rFonts w:ascii="Times New Roman" w:hAnsi="Times New Roman"/>
          <w:sz w:val="28"/>
          <w:szCs w:val="28"/>
        </w:rPr>
        <w:t xml:space="preserve">, осуществляются с соблюдением положений, установленных </w:t>
      </w:r>
      <w:hyperlink r:id="rId12" w:history="1">
        <w:r w:rsidRPr="006B17AB">
          <w:rPr>
            <w:rFonts w:ascii="Times New Roman" w:hAnsi="Times New Roman"/>
            <w:sz w:val="28"/>
            <w:szCs w:val="28"/>
          </w:rPr>
          <w:t>Федеральным законом</w:t>
        </w:r>
      </w:hyperlink>
      <w:r w:rsidRPr="006B17AB">
        <w:rPr>
          <w:rFonts w:ascii="Times New Roman" w:hAnsi="Times New Roman"/>
          <w:sz w:val="28"/>
          <w:szCs w:val="28"/>
        </w:rPr>
        <w:t xml:space="preserve"> от 5 апреля 2013 года N 41-ФЗ </w:t>
      </w:r>
      <w:r>
        <w:rPr>
          <w:rFonts w:ascii="Times New Roman" w:hAnsi="Times New Roman"/>
          <w:sz w:val="28"/>
          <w:szCs w:val="28"/>
        </w:rPr>
        <w:t>«</w:t>
      </w:r>
      <w:r w:rsidRPr="006B17AB">
        <w:rPr>
          <w:rFonts w:ascii="Times New Roman" w:hAnsi="Times New Roman"/>
          <w:sz w:val="28"/>
          <w:szCs w:val="28"/>
        </w:rPr>
        <w:t>О Счетной палате Российской Федерации</w:t>
      </w:r>
      <w:r>
        <w:rPr>
          <w:rFonts w:ascii="Times New Roman" w:hAnsi="Times New Roman"/>
          <w:sz w:val="28"/>
          <w:szCs w:val="28"/>
        </w:rPr>
        <w:t>»</w:t>
      </w:r>
      <w:r w:rsidRPr="006B17AB">
        <w:rPr>
          <w:rFonts w:ascii="Times New Roman" w:hAnsi="Times New Roman"/>
          <w:sz w:val="28"/>
          <w:szCs w:val="28"/>
        </w:rPr>
        <w:t xml:space="preserve"> и </w:t>
      </w:r>
      <w:hyperlink r:id="rId13" w:history="1">
        <w:r w:rsidRPr="006B17AB">
          <w:rPr>
            <w:rFonts w:ascii="Times New Roman" w:hAnsi="Times New Roman"/>
            <w:sz w:val="28"/>
            <w:szCs w:val="28"/>
          </w:rPr>
          <w:t>Федеральным законом</w:t>
        </w:r>
      </w:hyperlink>
      <w:r w:rsidRPr="006B17AB">
        <w:rPr>
          <w:rFonts w:ascii="Times New Roman" w:hAnsi="Times New Roman"/>
          <w:sz w:val="28"/>
          <w:szCs w:val="28"/>
        </w:rPr>
        <w:t xml:space="preserve"> от 7 февраля 2011 года N 6-ФЗ </w:t>
      </w:r>
      <w:r>
        <w:rPr>
          <w:rFonts w:ascii="Times New Roman" w:hAnsi="Times New Roman"/>
          <w:sz w:val="28"/>
          <w:szCs w:val="28"/>
        </w:rPr>
        <w:t>«</w:t>
      </w:r>
      <w:r w:rsidRPr="006B17AB">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w:t>
      </w:r>
      <w:r w:rsidRPr="006B17AB">
        <w:rPr>
          <w:rFonts w:ascii="Times New Roman" w:hAnsi="Times New Roman"/>
          <w:sz w:val="28"/>
          <w:szCs w:val="28"/>
        </w:rPr>
        <w:t>.</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8.6.</w:t>
      </w:r>
      <w:r w:rsidRPr="006B17AB">
        <w:rPr>
          <w:rFonts w:ascii="Times New Roman" w:hAnsi="Times New Roman"/>
          <w:sz w:val="28"/>
          <w:szCs w:val="28"/>
        </w:rPr>
        <w:t xml:space="preserve"> Полномочиями Контрольно-счетной комиссии по осуществлению внешнего муниципального контроля являются:</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 xml:space="preserve">1) </w:t>
      </w:r>
      <w:proofErr w:type="gramStart"/>
      <w:r w:rsidRPr="006B17AB">
        <w:rPr>
          <w:rFonts w:ascii="Times New Roman" w:hAnsi="Times New Roman"/>
          <w:color w:val="000000"/>
          <w:sz w:val="28"/>
          <w:szCs w:val="28"/>
        </w:rPr>
        <w:t>контроль за</w:t>
      </w:r>
      <w:proofErr w:type="gramEnd"/>
      <w:r w:rsidRPr="006B17AB">
        <w:rPr>
          <w:rFonts w:ascii="Times New Roman" w:hAnsi="Times New Roman"/>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 xml:space="preserve">2) </w:t>
      </w:r>
      <w:proofErr w:type="gramStart"/>
      <w:r w:rsidRPr="006B17AB">
        <w:rPr>
          <w:rFonts w:ascii="Times New Roman" w:hAnsi="Times New Roman"/>
          <w:color w:val="000000"/>
          <w:sz w:val="28"/>
          <w:szCs w:val="28"/>
        </w:rPr>
        <w:t>контроль за</w:t>
      </w:r>
      <w:proofErr w:type="gramEnd"/>
      <w:r w:rsidRPr="006B17AB">
        <w:rPr>
          <w:rFonts w:ascii="Times New Roman" w:hAnsi="Times New Roman"/>
          <w:color w:val="000000"/>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B17AB" w:rsidRPr="006B17AB" w:rsidRDefault="006B17AB" w:rsidP="006B17AB">
      <w:pPr>
        <w:shd w:val="clear" w:color="auto" w:fill="FFFFFF"/>
        <w:spacing w:after="0" w:line="240" w:lineRule="auto"/>
        <w:jc w:val="both"/>
        <w:rPr>
          <w:rFonts w:ascii="Times New Roman" w:hAnsi="Times New Roman"/>
          <w:color w:val="000000"/>
          <w:sz w:val="28"/>
          <w:szCs w:val="28"/>
        </w:rPr>
      </w:pPr>
      <w:r w:rsidRPr="006B17AB">
        <w:rPr>
          <w:rFonts w:ascii="Times New Roman" w:hAnsi="Times New Roman"/>
          <w:color w:val="000000"/>
          <w:sz w:val="28"/>
          <w:szCs w:val="28"/>
        </w:rPr>
        <w:t xml:space="preserve">3) контроль в других сферах, установленных Федеральным </w:t>
      </w:r>
      <w:hyperlink r:id="rId14" w:tooltip="Федеральный закон от 05.04.2013 N 41-ФЗ (ред. от 23.07.2013) &quot;О Счетной палате Российской Федерации&quot;" w:history="1">
        <w:r w:rsidRPr="006B17AB">
          <w:rPr>
            <w:rFonts w:ascii="Times New Roman" w:hAnsi="Times New Roman"/>
            <w:sz w:val="28"/>
            <w:szCs w:val="28"/>
          </w:rPr>
          <w:t>законом</w:t>
        </w:r>
      </w:hyperlink>
      <w:r w:rsidRPr="006B17AB">
        <w:rPr>
          <w:rFonts w:ascii="Times New Roman" w:hAnsi="Times New Roman"/>
          <w:sz w:val="28"/>
          <w:szCs w:val="28"/>
        </w:rPr>
        <w:t xml:space="preserve"> о</w:t>
      </w:r>
      <w:r w:rsidRPr="006B17AB">
        <w:rPr>
          <w:rFonts w:ascii="Times New Roman" w:hAnsi="Times New Roman"/>
          <w:color w:val="000000"/>
          <w:sz w:val="28"/>
          <w:szCs w:val="28"/>
        </w:rPr>
        <w:t xml:space="preserve">т 5 апреля 2013 года                  N 41-ФЗ </w:t>
      </w:r>
      <w:r>
        <w:rPr>
          <w:rFonts w:ascii="Times New Roman" w:hAnsi="Times New Roman"/>
          <w:color w:val="000000"/>
          <w:sz w:val="28"/>
          <w:szCs w:val="28"/>
        </w:rPr>
        <w:t>«</w:t>
      </w:r>
      <w:r w:rsidRPr="006B17AB">
        <w:rPr>
          <w:rFonts w:ascii="Times New Roman" w:hAnsi="Times New Roman"/>
          <w:color w:val="000000"/>
          <w:sz w:val="28"/>
          <w:szCs w:val="28"/>
        </w:rPr>
        <w:t>О Счетной палате Российской Федерации</w:t>
      </w:r>
      <w:r>
        <w:rPr>
          <w:rFonts w:ascii="Times New Roman" w:hAnsi="Times New Roman"/>
          <w:color w:val="000000"/>
          <w:sz w:val="28"/>
          <w:szCs w:val="28"/>
        </w:rPr>
        <w:t>»</w:t>
      </w:r>
      <w:r w:rsidRPr="006B17AB">
        <w:rPr>
          <w:rFonts w:ascii="Times New Roman" w:hAnsi="Times New Roman"/>
          <w:color w:val="000000"/>
          <w:sz w:val="28"/>
          <w:szCs w:val="28"/>
        </w:rPr>
        <w:t xml:space="preserve"> и Федеральным </w:t>
      </w:r>
      <w:hyperlink r:id="rId15" w:tooltip="Федеральный закон от 07.02.2011 N 6-ФЗ (ред. от 02.07.2013) &quot;Об общих принципах организации и деятельности контрольно-счетных органов субъектов Российской Федерации и муниципальных образований&quot;" w:history="1">
        <w:r w:rsidRPr="006B17AB">
          <w:rPr>
            <w:rFonts w:ascii="Times New Roman" w:hAnsi="Times New Roman"/>
            <w:sz w:val="28"/>
            <w:szCs w:val="28"/>
          </w:rPr>
          <w:t>законом</w:t>
        </w:r>
      </w:hyperlink>
      <w:r w:rsidRPr="006B17AB">
        <w:rPr>
          <w:rFonts w:ascii="Times New Roman" w:hAnsi="Times New Roman"/>
          <w:sz w:val="28"/>
          <w:szCs w:val="28"/>
        </w:rPr>
        <w:t xml:space="preserve"> </w:t>
      </w:r>
      <w:r w:rsidRPr="006B17AB">
        <w:rPr>
          <w:rFonts w:ascii="Times New Roman" w:hAnsi="Times New Roman"/>
          <w:color w:val="000000"/>
          <w:sz w:val="28"/>
          <w:szCs w:val="28"/>
        </w:rPr>
        <w:t xml:space="preserve">от 7 февраля 2011 года N 6-ФЗ </w:t>
      </w:r>
      <w:r>
        <w:rPr>
          <w:rFonts w:ascii="Times New Roman" w:hAnsi="Times New Roman"/>
          <w:color w:val="000000"/>
          <w:sz w:val="28"/>
          <w:szCs w:val="28"/>
        </w:rPr>
        <w:t>«</w:t>
      </w:r>
      <w:r w:rsidRPr="006B17AB">
        <w:rPr>
          <w:rFonts w:ascii="Times New Roman" w:hAnsi="Times New Roman"/>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color w:val="000000"/>
          <w:sz w:val="28"/>
          <w:szCs w:val="28"/>
        </w:rPr>
        <w:t>»</w:t>
      </w:r>
      <w:r w:rsidRPr="006B17AB">
        <w:rPr>
          <w:rFonts w:ascii="Times New Roman" w:hAnsi="Times New Roman"/>
          <w:color w:val="000000"/>
          <w:sz w:val="28"/>
          <w:szCs w:val="28"/>
        </w:rPr>
        <w:t>.</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color w:val="000000"/>
          <w:sz w:val="28"/>
          <w:szCs w:val="28"/>
        </w:rPr>
        <w:t>8.7</w:t>
      </w:r>
      <w:r>
        <w:rPr>
          <w:rFonts w:ascii="Times New Roman" w:hAnsi="Times New Roman"/>
          <w:sz w:val="28"/>
          <w:szCs w:val="28"/>
        </w:rPr>
        <w:t xml:space="preserve">. </w:t>
      </w:r>
      <w:r w:rsidRPr="006B17AB">
        <w:rPr>
          <w:rFonts w:ascii="Times New Roman" w:hAnsi="Times New Roman"/>
          <w:sz w:val="28"/>
          <w:szCs w:val="28"/>
        </w:rPr>
        <w:t xml:space="preserve"> При осуществлении полномочий по внешнему муниципальному финансовому контролю Контрольно-счетной комиссией сельского поселения:</w:t>
      </w:r>
    </w:p>
    <w:p w:rsidR="006B17AB" w:rsidRPr="006B17AB" w:rsidRDefault="006B17AB" w:rsidP="006B17A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6B17AB">
        <w:rPr>
          <w:rFonts w:ascii="Times New Roman" w:hAnsi="Times New Roman"/>
          <w:sz w:val="28"/>
          <w:szCs w:val="28"/>
        </w:rPr>
        <w:t>) проводятся проверки, ревизии, обследования;</w:t>
      </w:r>
    </w:p>
    <w:p w:rsidR="006B17AB" w:rsidRPr="006B17AB" w:rsidRDefault="006B17AB" w:rsidP="006B17A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6B17AB">
        <w:rPr>
          <w:rFonts w:ascii="Times New Roman" w:hAnsi="Times New Roman"/>
          <w:sz w:val="28"/>
          <w:szCs w:val="28"/>
        </w:rPr>
        <w:t>) направляются объектам контроля акты, заключения, представления и (или) предписания;</w:t>
      </w:r>
    </w:p>
    <w:p w:rsidR="006B17AB" w:rsidRPr="006B17AB" w:rsidRDefault="006B17AB" w:rsidP="006B17A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6B17AB">
        <w:rPr>
          <w:rFonts w:ascii="Times New Roman" w:hAnsi="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B17AB" w:rsidRPr="006B17AB" w:rsidRDefault="006B17AB" w:rsidP="006B17A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4</w:t>
      </w:r>
      <w:r w:rsidRPr="006B17AB">
        <w:rPr>
          <w:rFonts w:ascii="Times New Roman" w:hAnsi="Times New Roman"/>
          <w:sz w:val="28"/>
          <w:szCs w:val="28"/>
        </w:rPr>
        <w:t xml:space="preserve">) осуществляется производство по делам об административных правонарушениях в порядке, установленном </w:t>
      </w:r>
      <w:hyperlink r:id="rId16" w:history="1">
        <w:r w:rsidRPr="006B17AB">
          <w:rPr>
            <w:rFonts w:ascii="Times New Roman" w:hAnsi="Times New Roman"/>
            <w:sz w:val="28"/>
            <w:szCs w:val="28"/>
          </w:rPr>
          <w:t>законодательством</w:t>
        </w:r>
      </w:hyperlink>
      <w:r w:rsidRPr="006B17AB">
        <w:rPr>
          <w:rFonts w:ascii="Times New Roman" w:hAnsi="Times New Roman"/>
          <w:sz w:val="28"/>
          <w:szCs w:val="28"/>
        </w:rPr>
        <w:t xml:space="preserve"> об административных правонарушениях.</w:t>
      </w:r>
    </w:p>
    <w:p w:rsidR="006B17AB" w:rsidRPr="006B17AB" w:rsidRDefault="006B17AB" w:rsidP="006B17AB">
      <w:pPr>
        <w:spacing w:after="0" w:line="240" w:lineRule="auto"/>
        <w:jc w:val="both"/>
        <w:rPr>
          <w:rFonts w:ascii="Times New Roman" w:hAnsi="Times New Roman"/>
          <w:b/>
          <w:sz w:val="28"/>
          <w:szCs w:val="28"/>
        </w:rPr>
      </w:pPr>
      <w:r w:rsidRPr="006B17AB">
        <w:rPr>
          <w:rFonts w:ascii="Times New Roman" w:hAnsi="Times New Roman"/>
          <w:b/>
          <w:color w:val="000000"/>
          <w:sz w:val="28"/>
          <w:szCs w:val="28"/>
        </w:rPr>
        <w:t>8.8</w:t>
      </w:r>
      <w:r w:rsidRPr="006B17AB">
        <w:rPr>
          <w:rFonts w:ascii="Times New Roman" w:hAnsi="Times New Roman"/>
          <w:color w:val="000000"/>
          <w:sz w:val="28"/>
          <w:szCs w:val="28"/>
        </w:rPr>
        <w:t xml:space="preserve"> </w:t>
      </w:r>
      <w:r w:rsidRPr="006B17AB">
        <w:rPr>
          <w:rFonts w:ascii="Times New Roman" w:hAnsi="Times New Roman"/>
          <w:sz w:val="28"/>
          <w:szCs w:val="28"/>
        </w:rPr>
        <w:t>Порядок осуществления полномочий Контрольно-счетной комиссией сельского поселения по внешнему муниципальному финансовому контролю</w:t>
      </w:r>
      <w:r w:rsidRPr="006B17AB">
        <w:rPr>
          <w:rFonts w:ascii="Times New Roman" w:hAnsi="Times New Roman"/>
          <w:b/>
          <w:sz w:val="28"/>
          <w:szCs w:val="28"/>
        </w:rPr>
        <w:t xml:space="preserve"> </w:t>
      </w:r>
    </w:p>
    <w:p w:rsidR="006B17AB" w:rsidRPr="004576CE" w:rsidRDefault="006B17AB" w:rsidP="006B17AB">
      <w:pPr>
        <w:spacing w:after="0" w:line="240" w:lineRule="auto"/>
        <w:jc w:val="both"/>
        <w:rPr>
          <w:rFonts w:ascii="Times New Roman" w:hAnsi="Times New Roman"/>
          <w:color w:val="292D24"/>
          <w:sz w:val="28"/>
          <w:szCs w:val="28"/>
          <w:u w:val="single"/>
        </w:rPr>
      </w:pPr>
      <w:r w:rsidRPr="004576CE">
        <w:rPr>
          <w:rFonts w:ascii="Times New Roman" w:hAnsi="Times New Roman"/>
          <w:sz w:val="28"/>
          <w:szCs w:val="28"/>
          <w:u w:val="single"/>
        </w:rPr>
        <w:t xml:space="preserve">1. </w:t>
      </w:r>
      <w:r w:rsidRPr="004576CE">
        <w:rPr>
          <w:rFonts w:ascii="Times New Roman" w:hAnsi="Times New Roman"/>
          <w:bCs/>
          <w:color w:val="292D24"/>
          <w:sz w:val="28"/>
          <w:szCs w:val="28"/>
          <w:u w:val="single"/>
        </w:rPr>
        <w:t>Объекты  внешнего муниципального финансового контроля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1). Объектами внешнего муниципального финансового контроля (далее - объекты контроля)  являются: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 главные распорядители (распорядители, получатели) бюджетных средств, главные администраторы (администраторы) доходов бюджета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главные администраторы (администраторы) источников финансирования дефицита бюджета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 муниципальные учреждения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 Внешний муниципальный финансовый контроль в отношении объектов контроля осуществляется только в части соблюдения ими условий предоставления средств из бюджета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в процессе проверки главных распорядителей (распорядителей) бюджетных средств, их предоставивших.</w:t>
      </w:r>
    </w:p>
    <w:p w:rsidR="006B17AB" w:rsidRPr="004576CE" w:rsidRDefault="006B17AB" w:rsidP="006B17AB">
      <w:pPr>
        <w:spacing w:after="0" w:line="240" w:lineRule="auto"/>
        <w:jc w:val="both"/>
        <w:rPr>
          <w:rFonts w:ascii="Times New Roman" w:hAnsi="Times New Roman"/>
          <w:color w:val="292D24"/>
          <w:sz w:val="28"/>
          <w:szCs w:val="28"/>
          <w:u w:val="single"/>
        </w:rPr>
      </w:pPr>
      <w:r w:rsidRPr="004576CE">
        <w:rPr>
          <w:rFonts w:ascii="Times New Roman" w:hAnsi="Times New Roman"/>
          <w:bCs/>
          <w:color w:val="292D24"/>
          <w:sz w:val="28"/>
          <w:szCs w:val="28"/>
          <w:u w:val="single"/>
        </w:rPr>
        <w:t>2.  Проведение Комиссией мероприятий по внешнему муниципальному финансовому контролю</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 Внешний муниципальный финансовый контроль осуществляется Комиссией в форме контрольных или экспертно-аналитических мероприятий.</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2.2. Внешний финансовый контроль подразделяется </w:t>
      </w:r>
      <w:proofErr w:type="gramStart"/>
      <w:r w:rsidRPr="006B17AB">
        <w:rPr>
          <w:rFonts w:ascii="Times New Roman" w:hAnsi="Times New Roman"/>
          <w:color w:val="292D24"/>
          <w:sz w:val="28"/>
          <w:szCs w:val="28"/>
        </w:rPr>
        <w:t>на</w:t>
      </w:r>
      <w:proofErr w:type="gramEnd"/>
      <w:r w:rsidRPr="006B17AB">
        <w:rPr>
          <w:rFonts w:ascii="Times New Roman" w:hAnsi="Times New Roman"/>
          <w:color w:val="292D24"/>
          <w:sz w:val="28"/>
          <w:szCs w:val="28"/>
        </w:rPr>
        <w:t xml:space="preserve"> предварительный и последующий. Предварительный контроль осуществляется в целях предупреждения и пресечения бюджетных нарушений в процессе исполнения бюджета.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2.3. При осуществлении  внешнего муниципального финансового контроля применяются следующие методы:</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1)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 ревизия - комплексная проверка деятельности объекта контроля, которая выражается в проведении контрольных действий по документальному и </w:t>
      </w:r>
      <w:r w:rsidRPr="006B17AB">
        <w:rPr>
          <w:rFonts w:ascii="Times New Roman" w:hAnsi="Times New Roman"/>
          <w:color w:val="292D24"/>
          <w:sz w:val="28"/>
          <w:szCs w:val="28"/>
        </w:rPr>
        <w:lastRenderedPageBreak/>
        <w:t>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3) обследование - анализ и оценка </w:t>
      </w:r>
      <w:proofErr w:type="gramStart"/>
      <w:r w:rsidRPr="006B17AB">
        <w:rPr>
          <w:rFonts w:ascii="Times New Roman" w:hAnsi="Times New Roman"/>
          <w:color w:val="292D24"/>
          <w:sz w:val="28"/>
          <w:szCs w:val="28"/>
        </w:rPr>
        <w:t>состояния определенной сферы деятельности объекта контроля</w:t>
      </w:r>
      <w:proofErr w:type="gramEnd"/>
      <w:r w:rsidRPr="006B17AB">
        <w:rPr>
          <w:rFonts w:ascii="Times New Roman" w:hAnsi="Times New Roman"/>
          <w:color w:val="292D24"/>
          <w:sz w:val="28"/>
          <w:szCs w:val="28"/>
        </w:rPr>
        <w:t>.</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2.4. Экспертно-аналитические мероприятия проводятся Комиссией по следующим направлениям:</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аудит эффективности, направленный на определение экономности и результативности использования бюджетных средств;</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экспертиза проектов решений о бюджете сельского поселения, иных муниципальных нормативных правовых актов в сфере бюджетного законодательства, в том числе обоснованности показателей (параметров и характеристик) бюджетов;</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экспертиза муниципальных программ;</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иные направления, предусмотренные действующими нормативными правовыми актами, регулирующими бюджетные правоотношения.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2.5. Контрольные и экспертно-аналитические мероприятия в очередном финансовом году проводятся Комиссией в соответствии с годовым планом работы. Годовой план работы утверждается председателем Комиссии и согласовывается с председателем Совета депутатов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в срок до 30 декабря года, предшествующего </w:t>
      </w:r>
      <w:proofErr w:type="gramStart"/>
      <w:r w:rsidRPr="006B17AB">
        <w:rPr>
          <w:rFonts w:ascii="Times New Roman" w:hAnsi="Times New Roman"/>
          <w:color w:val="292D24"/>
          <w:sz w:val="28"/>
          <w:szCs w:val="28"/>
        </w:rPr>
        <w:t>планируемому</w:t>
      </w:r>
      <w:proofErr w:type="gramEnd"/>
      <w:r w:rsidRPr="006B17AB">
        <w:rPr>
          <w:rFonts w:ascii="Times New Roman" w:hAnsi="Times New Roman"/>
          <w:color w:val="292D24"/>
          <w:sz w:val="28"/>
          <w:szCs w:val="28"/>
        </w:rPr>
        <w:t>.</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2.6. В годовой план работы Комиссии на очередной финансовый год включаются поручения Совета депутатов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Главы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скоординированные (совместные) мероприятия с прокуратурой, направленные в Комиссию до 10 декабря текущего года.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2.7. Председатель Комиссии вправе вносить изменения и дополнения в годовой план работы после его утверждения.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2.8. Внеплановые контрольные и экспертно-аналитические мероприятия проводятся на основании решения председателя Комиссии при наличии обстоятельств, свидетельствующих о нарушении объектами контроля нормативных правовых актов, регулирующих бюджетные правоотношения, по поручению Главы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Совета депутатов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или по запросу прокуратуры.</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lastRenderedPageBreak/>
        <w:t>2.9. Проведение контрольного мероприятия оформляется соответствующим распоряжением председателя Комиссии. Распоряжение о проведении контрольного мероприятия должно содержать следующую информацию:</w:t>
      </w:r>
    </w:p>
    <w:p w:rsidR="006B17AB" w:rsidRPr="006B17AB" w:rsidRDefault="006B17AB" w:rsidP="006B17AB">
      <w:pPr>
        <w:spacing w:after="0" w:line="240" w:lineRule="auto"/>
        <w:jc w:val="both"/>
        <w:rPr>
          <w:rFonts w:ascii="Times New Roman" w:hAnsi="Times New Roman"/>
          <w:color w:val="292D24"/>
          <w:sz w:val="28"/>
          <w:szCs w:val="28"/>
        </w:rPr>
      </w:pPr>
      <w:proofErr w:type="gramStart"/>
      <w:r w:rsidRPr="006B17AB">
        <w:rPr>
          <w:rFonts w:ascii="Times New Roman" w:hAnsi="Times New Roman"/>
          <w:color w:val="292D24"/>
          <w:sz w:val="28"/>
          <w:szCs w:val="28"/>
        </w:rPr>
        <w:t xml:space="preserve">- основание для проведения контрольного мероприятия (годовой план работы Комиссии или обстоятельство, послужившее основанием для проведения внепланового контрольного мероприятия: поручение Главы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Совета депутатов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запрос прокуратуры или обстоятельства, свидетельствующие о нарушении объектами контроля нормативных правовых актов, регулирующих бюджетные  правоотношения);</w:t>
      </w:r>
      <w:proofErr w:type="gramEnd"/>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наименование проверяемого объекта контроля;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вид контрольного мероприятия и краткое описание его содержания;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персональный состав комиссии, сформированной для проведения контрольного мероприятия (далее - комиссия контрольного мероприятия), и ее руководитель;</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срок проведения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проверяемый период.</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2.10. Контрольные мероприятия осуществляются председателем Комиссии, аудиторами и инспекторами Комиссии. Срок проведения контрольных мероприятий, численный состав лиц, осуществляющих контрольное мероприятие, устанавливаются исходя из объема предстоящих контрольных действий, особенностей финансово-хозяйственной деятельности  объекта контроля и других обстоятельств.</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2.11. При проведении контрольного мероприятия лица, осуществляющие контрольное мероприятие,  должны иметь служебное удостоверение.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2.12. При необходимости для проведения контрольных мероприятий могут привлекаться на договорной основе аудиторские фирмы и отдельные специалисты.</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2.13. Срок проведения контрольного  мероприятия не может превышать 45 рабочих дней.</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2.14. Срок проведения  контрольного  мероприятия, установленный при назначении  контрольного  мероприятия, может быть продлен председателем Комиссии, на основе мотивированного представления руководителя  комиссии контрольного мероприятия, но не более чем на 10 рабочих дней. Решение о продлении срока проведения  контрольного  мероприятия оформляется распоряжением председателя Комиссии.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2.15. Контрольное  мероприятие может быть приостановлено в случае отсутствия или неудовлетворительного состояния бухгалтерского (бюджетного) учёта в проверяемой организации либо при наличии иных обстоятельств, делающих невозможным дальнейшее проведение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2.16. Решение о приостановлении контрольного мероприятия принимается председателем Комиссии на основе мотивированного представления руководителя комиссии контрольного мероприятия. В срок не позднее 5 рабочих дней со дня принятия решения о приостановлении контрольного мероприятия председатель Комиссии: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lastRenderedPageBreak/>
        <w:t>- письменно извещает руководителя проверяемой организации о приостановлении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направляет в проверяемую организацию письменное предписание о восстановлении бухгалтерского (бюджетного) учёта, либо устранении иных обстоятельств, делающих невозможным дальнейшее проведение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2.17. После устранения причин приостановления контрольного мероприятия комиссия контрольного мероприятия возобновляет проведение контрольного мероприятия в сроки, установленные председателем Комиссии.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2.18. Контрольное мероприятие проводится в соответствии с программой контрольного мероприятия, разработанной и утвержденной председателем Комиссии.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2.19. В программе контрольного мероприятия должны содержаться: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основание для проведения контрольного мероприятия в соответствии с абзацем 2 пункта 4.9 настоящего Положения;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цель и предмет проводимого контрольного мероприятия и осуществляемых в его рамках действий;</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объект контроля;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перечень проверяемых вопросов деятельности объекта контроля (при проведении проверки и обследования);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сроки начала и окончания проведения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лица, осуществляющие контрольное мероприятие;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срок оформления акта (заключения) и отчета по результатам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2.20. Утвержденная программа при необходимости может быть дополнена или сокращена в процессе проведения мероприятия руководителем комиссии контрольного  мероприятия, с обязательным указанием в отчете о результатах мероприятия на корректировку программы.</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Дополнение или сокращение программы должно быть утверждено председателем Комиссии.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2.21. Объект контроля уведомляется о предстоящем контрольном мероприятии путем вручения руководителю или иному уполномоченному лицу объекта контроля соответствующего уведомления с копией распоряжения председателя Комиссии о проведении контрольного мероприятия в срок не </w:t>
      </w:r>
      <w:proofErr w:type="gramStart"/>
      <w:r w:rsidRPr="006B17AB">
        <w:rPr>
          <w:rFonts w:ascii="Times New Roman" w:hAnsi="Times New Roman"/>
          <w:color w:val="292D24"/>
          <w:sz w:val="28"/>
          <w:szCs w:val="28"/>
        </w:rPr>
        <w:t>позднее</w:t>
      </w:r>
      <w:proofErr w:type="gramEnd"/>
      <w:r w:rsidRPr="006B17AB">
        <w:rPr>
          <w:rFonts w:ascii="Times New Roman" w:hAnsi="Times New Roman"/>
          <w:color w:val="292D24"/>
          <w:sz w:val="28"/>
          <w:szCs w:val="28"/>
        </w:rPr>
        <w:t xml:space="preserve"> чем за 5 дней до дня начала срока проведения контрольного мероприятия, установленного в распоряжении.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2.22. Руководитель комиссии контрольного мероприятия при проведении выездной проверки, ревизии должен:</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предъявить руководителю  объекта контроля распоряжение на проведение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ознакомить его с программой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представить лиц, входящих в комиссию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решить организационно-технические вопросы проведения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lastRenderedPageBreak/>
        <w:t>2.23. При осуществлении контрольных и экспертно-аналитических мероприятий Комиссия имеет право запрашивать от органов и организаций, их должностных лиц, в отношении которых Комиссия вправе осуществлять внешний муниципальный финансовый контроль, письменные объяснения, информацию, документы и материалы, необходимые для проведения данных мероприятий. Срок ответа на запрос не может превышать 30 дней с момента его получения, если иной срок не установлен в самом запросе. Срок ответа на запрос должен устанавливаться с учетом возможности его исполнения.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Запрос о предоставлении информации, документов и материалов, подписывается председателем Комиссии или руководителем комиссии контрольного мероприятия.  Запрос вручается нарочным либо направляется по почте заказным письмом с уведомлением.  </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2.24. </w:t>
      </w:r>
      <w:proofErr w:type="gramStart"/>
      <w:r w:rsidRPr="006B17AB">
        <w:rPr>
          <w:rFonts w:ascii="Times New Roman" w:hAnsi="Times New Roman"/>
          <w:color w:val="292D24"/>
          <w:sz w:val="28"/>
          <w:szCs w:val="28"/>
        </w:rPr>
        <w:t>Непредставление или несвоевременное представление органами и организациями, указанными  в п. 4.23 настоящего Положения, в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w:t>
      </w:r>
      <w:proofErr w:type="gramEnd"/>
      <w:r w:rsidRPr="006B17AB">
        <w:rPr>
          <w:rFonts w:ascii="Times New Roman" w:hAnsi="Times New Roman"/>
          <w:color w:val="292D24"/>
          <w:sz w:val="28"/>
          <w:szCs w:val="28"/>
        </w:rPr>
        <w:t xml:space="preserve"> Федерации.</w:t>
      </w:r>
    </w:p>
    <w:p w:rsidR="006B17AB" w:rsidRPr="004576CE" w:rsidRDefault="006B17AB" w:rsidP="006B17AB">
      <w:pPr>
        <w:spacing w:after="0" w:line="240" w:lineRule="auto"/>
        <w:jc w:val="both"/>
        <w:rPr>
          <w:rFonts w:ascii="Times New Roman" w:hAnsi="Times New Roman"/>
          <w:color w:val="292D24"/>
          <w:sz w:val="28"/>
          <w:szCs w:val="28"/>
          <w:u w:val="single"/>
        </w:rPr>
      </w:pPr>
      <w:r w:rsidRPr="004576CE">
        <w:rPr>
          <w:rFonts w:ascii="Times New Roman" w:hAnsi="Times New Roman"/>
          <w:bCs/>
          <w:color w:val="292D24"/>
          <w:sz w:val="28"/>
          <w:szCs w:val="28"/>
          <w:u w:val="single"/>
        </w:rPr>
        <w:t>3. Результаты контрольных мероприятий</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3.1. Результаты  ревизий, проверок оформляются актом ревизии (проверки).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3.2. </w:t>
      </w:r>
      <w:proofErr w:type="gramStart"/>
      <w:r w:rsidRPr="006B17AB">
        <w:rPr>
          <w:rFonts w:ascii="Times New Roman" w:hAnsi="Times New Roman"/>
          <w:color w:val="292D24"/>
          <w:sz w:val="28"/>
          <w:szCs w:val="28"/>
        </w:rPr>
        <w:t>Акт ревизии (проверки) состоит из вводной, описательной и заключительной частей.</w:t>
      </w:r>
      <w:proofErr w:type="gramEnd"/>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3.2.1. Вводная часть акта содержит следующую информацию:</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наименование темы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дата и место составления акта;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основание проведения  контрольного  мероприятия в соответствии с абзацем 2 пункта 2.9 настоящего Положения;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метод проведения контрольного мероприятия по степени охвата первичных документов (сплошной, выборочный);</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фамилии, инициалы и должности лиц, проводивших контрольное мероприятие;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проверяемый период;</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срок проведения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полное и сокращенное наименование проверяемого объекта контроля (ведомственная принадлежность, наименование вышестоящей организации, сведения об учредителях, идентификационный номер налогоплательщика, основной государственный регистрационный номер);</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имеющиеся лицензии на осуществление соответствующих видов деятельности;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казначейства;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фамилии, инициалы и должности лиц, имевших право подписи денежных и расчетных документов в проверяемый период;</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lastRenderedPageBreak/>
        <w:t>- перечень неполученных документов из числа затребованных с указанием причин и номеров актов в случае отказа в их предоставлении или иных фактов препятствования в работе;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кем и когда проводилась предыдущее  контрольное  мероприятие;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информация по устранению выявленных недостатков и нарушений по предыдущему контрольному мероприятию;</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дата начала и окончания проверки. При этом датой начала выездной проверки (ревизии) является дата предъявления руководителю проверяемого объекта распоряжения о проведении контрольного мероприятия, а датой окончания - дата подписания акта лицами, проводившими контрольное мероприятие;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основные цели и виды деятельности проверяемого объекта.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Вводная часть акта может содержать и иную необходимую информацию, относящуюся к предмету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3.2.2. Описательная часть акта включает разделы в соответствии с вопросами, указанными в программе контрольного мероприятия. В описательной части акта указываются: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выявленные факты нарушения законов и нормативных актов в деятельности проверяемого объекта с указанием статей  правовых актов, требования которых нарушены, оценки ущерба для бюджета сельского поселения, периода, за который причинен ущерб и должностных лиц, допустивших нарушения;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выявленные факты нецелевого и (или) неэффективного использования бюджетных средств с указанием оценки ущерба для бюджета сельского поселения, периода, за который причинен ущерб,  и должностных лиц, допустивших нарушения;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выявленные недостатки в управлении и ведомственном контроле в сфере, соответствующей предмету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выявленные факты неправильного ведения бухгалтерского учета и отчетности;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выявленные факты недостач и хищений денежных средств и материальных ценностей;</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размеры причиненного материального ущерба и другие последствия допущенных нарушений с указанием должностных лиц, допустивших нарушения.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3.2.3. В заключительной части акта указывается обобщенная информация о результатах контрольного мероприятия, в том числе о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нецелевого использования бюджетных средств указываются в разрезе кодов, классификации расходов бюджета Российской Федерации.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3.2.4. При составлении акта должна быть обеспечена объективность, обоснованность, системность, четкость, доступность изложения.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3.2.5. Результаты контрольного мероприятия, излагаемые в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объекта контроля, другими материалами. Указанные документы (копии) и материалы прилагаются к акту.</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lastRenderedPageBreak/>
        <w:t>3.2.6. В акт не допускается включение выводов, предположений и фактов, не подтвержденных документами или результатами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3.3. Акт составляется в количестве 3-х экземпляров, обеспечивающем по одному экземпляру акта для Комиссии, проверяемого лица и органа, по поручению или запросу которого проводилось контрольное мероприятие.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3.4. Акт вручается руководителю объекта контроля или уполномоченному им лицу либо направляется по почте заказным письмом с уведомлением о вручении в течение 3-х рабочих дней с момента его изготовления.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При вручении акта руководитель объекта контроля или уполномоченное им лицо, на последней странице экземпляра акта, который остается в Комиссии, делает запись о получении акта с указанием должности, фамилии и инициалов, а также даты получения акта за подписью лица, получившего акт.</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При несогласии лица, получившего акт, с фактами, изложенными в акте, ему предлагается подписать акт с указанием на наличие возражений. Возражения излагаются в письменном виде и направляются в Комиссию в течение 7 рабочих дней со дня  получения акта. Письменные возражения являются неотъемлемыми приложениями к акту. При получении акта по почте руководитель объекта контроля или лицо, им уполномоченное, представляют в Комиссию подписанный акт (с возражениями при их наличии) в течение 7 рабочих дней со дня получения акта.</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3.5. Председатель Комиссии в срок до 10 рабочих дней со дня получения письменных возражений по акту рассматривает обоснованность этих возражений и дает по ним письменное заключение.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Один экземпляр заключения направляется объекту контроля заказным письмом с уведомлением о вручении либо вручается руководителю объекта контроля или лицу, им уполномоченному, под расписку. Другой экземпляр заключения приобщается к материалам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3.6. По результатам проведения контрольного мероприятия комиссией контрольного мероприятия составляется отчет, который приобщается к материалам контрольного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3.7. По результатам проведения обследования и иных экспертно-аналитических мероприятий Комиссией составляется заключение.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3.7.1. В заключении указываются: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краткое описание содержания  проведенного мероприятия;</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фамилии, инициалы и должности лиц, проводивших мероприятие;</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анализ, оценка, выводы, замечания и предложения (при наличии).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3.8. В случае</w:t>
      </w:r>
      <w:proofErr w:type="gramStart"/>
      <w:r w:rsidRPr="006B17AB">
        <w:rPr>
          <w:rFonts w:ascii="Times New Roman" w:hAnsi="Times New Roman"/>
          <w:color w:val="292D24"/>
          <w:sz w:val="28"/>
          <w:szCs w:val="28"/>
        </w:rPr>
        <w:t>,</w:t>
      </w:r>
      <w:proofErr w:type="gramEnd"/>
      <w:r w:rsidRPr="006B17AB">
        <w:rPr>
          <w:rFonts w:ascii="Times New Roman" w:hAnsi="Times New Roman"/>
          <w:color w:val="292D24"/>
          <w:sz w:val="28"/>
          <w:szCs w:val="28"/>
        </w:rPr>
        <w:t xml:space="preserve"> если выявленные в ходе контрольных и экспертно-аналитических мероприятий нарушения содержат в себе признаки состава преступления или необходимо принять срочные меры для пресечения противоправных действий, проверяющий незамедлительно оформляет акт по конкретному факту выявленных нарушений, информирует председателя Комиссии,  требует письменных объяснений от должностных лиц проверяемого объекта, а также незамедлительного принятия ими мер по пресечению противоправных действий, в случае необходимости обращается в правоохранительные органы.</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lastRenderedPageBreak/>
        <w:t>3.9.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Комиссией составляются представления и (или) предписания в соответствии с Бюджетным  кодексом Российской Федерации.</w:t>
      </w:r>
    </w:p>
    <w:p w:rsidR="006B17AB" w:rsidRPr="006B17AB" w:rsidRDefault="006B17AB" w:rsidP="006B17AB">
      <w:pPr>
        <w:spacing w:after="0" w:line="240" w:lineRule="auto"/>
        <w:jc w:val="both"/>
        <w:rPr>
          <w:rFonts w:ascii="Times New Roman" w:hAnsi="Times New Roman"/>
          <w:color w:val="292D24"/>
          <w:sz w:val="28"/>
          <w:szCs w:val="28"/>
        </w:rPr>
      </w:pPr>
      <w:r w:rsidRPr="006B17AB">
        <w:rPr>
          <w:rFonts w:ascii="Times New Roman" w:hAnsi="Times New Roman"/>
          <w:color w:val="292D24"/>
          <w:sz w:val="28"/>
          <w:szCs w:val="28"/>
        </w:rPr>
        <w:t xml:space="preserve">3.10. Комиссия систематически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доходов и расходования средств бюджета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На основе полученных данных Комиссия разрабатывает предложения по совершенствованию бюджетного законодательства и представляет их на рассмотрение Совета депутатов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color w:val="292D24"/>
          <w:sz w:val="28"/>
          <w:szCs w:val="28"/>
        </w:rPr>
        <w:t xml:space="preserve">3.11. Комиссия представляет председателю Совета депутатов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Главе сельского поселения </w:t>
      </w:r>
      <w:proofErr w:type="spellStart"/>
      <w:r w:rsidR="003C19CD">
        <w:rPr>
          <w:rFonts w:ascii="Times New Roman" w:hAnsi="Times New Roman"/>
          <w:color w:val="292D24"/>
          <w:sz w:val="28"/>
          <w:szCs w:val="28"/>
        </w:rPr>
        <w:t>Дуров</w:t>
      </w:r>
      <w:r>
        <w:rPr>
          <w:rFonts w:ascii="Times New Roman" w:hAnsi="Times New Roman"/>
          <w:color w:val="292D24"/>
          <w:sz w:val="28"/>
          <w:szCs w:val="28"/>
        </w:rPr>
        <w:t>ский</w:t>
      </w:r>
      <w:proofErr w:type="spellEnd"/>
      <w:r w:rsidRPr="006B17AB">
        <w:rPr>
          <w:rFonts w:ascii="Times New Roman" w:hAnsi="Times New Roman"/>
          <w:color w:val="292D24"/>
          <w:sz w:val="28"/>
          <w:szCs w:val="28"/>
        </w:rPr>
        <w:t xml:space="preserve"> сельсовет </w:t>
      </w:r>
      <w:proofErr w:type="spellStart"/>
      <w:r w:rsidRPr="006B17AB">
        <w:rPr>
          <w:rFonts w:ascii="Times New Roman" w:hAnsi="Times New Roman"/>
          <w:color w:val="292D24"/>
          <w:sz w:val="28"/>
          <w:szCs w:val="28"/>
        </w:rPr>
        <w:t>Добринского</w:t>
      </w:r>
      <w:proofErr w:type="spellEnd"/>
      <w:r w:rsidRPr="006B17AB">
        <w:rPr>
          <w:rFonts w:ascii="Times New Roman" w:hAnsi="Times New Roman"/>
          <w:color w:val="292D24"/>
          <w:sz w:val="28"/>
          <w:szCs w:val="28"/>
        </w:rPr>
        <w:t xml:space="preserve"> муниципального района ежеквартально информацию о результатах</w:t>
      </w:r>
    </w:p>
    <w:p w:rsidR="006B17AB" w:rsidRPr="006B17AB" w:rsidRDefault="006B17AB" w:rsidP="006B17AB">
      <w:pPr>
        <w:spacing w:after="0" w:line="240" w:lineRule="auto"/>
        <w:rPr>
          <w:rFonts w:ascii="Times New Roman" w:hAnsi="Times New Roman"/>
          <w:b/>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9. Формы осуществления Контрольно-счетной комиссией внешнего                                муниципального финансового контроля</w:t>
      </w:r>
    </w:p>
    <w:p w:rsidR="006B17AB" w:rsidRPr="006B17AB" w:rsidRDefault="006B17AB" w:rsidP="006B17AB">
      <w:pPr>
        <w:spacing w:after="0" w:line="240" w:lineRule="auto"/>
        <w:jc w:val="center"/>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9.1</w:t>
      </w:r>
      <w:r w:rsidRPr="006B17AB">
        <w:rPr>
          <w:rFonts w:ascii="Times New Roman" w:hAnsi="Times New Roman"/>
          <w:sz w:val="28"/>
          <w:szCs w:val="28"/>
        </w:rPr>
        <w:t>. Внешний муниципальный финансовый контроль осуществляется Контрольно-счетной комиссией в форме контрольных или экспертно-аналитических мероприятий.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9.2</w:t>
      </w:r>
      <w:r w:rsidRPr="006B17AB">
        <w:rPr>
          <w:rFonts w:ascii="Times New Roman" w:hAnsi="Times New Roman"/>
          <w:sz w:val="28"/>
          <w:szCs w:val="28"/>
        </w:rPr>
        <w:t>. При проведении контрольного мероприятия Контрольно-счетной комиссией составляется соответствующий акт (акты), который доводится до сведения руководителей проверяемых органов и организаций. На основании акта (актов) составляется отчет.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9.3</w:t>
      </w:r>
      <w:r w:rsidRPr="006B17AB">
        <w:rPr>
          <w:rFonts w:ascii="Times New Roman" w:hAnsi="Times New Roman"/>
          <w:sz w:val="28"/>
          <w:szCs w:val="28"/>
        </w:rPr>
        <w:t>. При проведении экспертно-аналитического мероприятия Контрольно-счетной комиссией составляется отчет или заключение.</w:t>
      </w:r>
    </w:p>
    <w:p w:rsidR="006B17AB" w:rsidRPr="006B17AB" w:rsidRDefault="006B17AB" w:rsidP="006B17AB">
      <w:pPr>
        <w:spacing w:after="0" w:line="240" w:lineRule="auto"/>
        <w:jc w:val="both"/>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10. Стандарты внешнего муниципального финансового контроля</w:t>
      </w:r>
    </w:p>
    <w:p w:rsidR="006B17AB" w:rsidRPr="006B17AB" w:rsidRDefault="006B17AB" w:rsidP="006B17AB">
      <w:pPr>
        <w:spacing w:after="0" w:line="240" w:lineRule="auto"/>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10.1</w:t>
      </w:r>
      <w:r w:rsidRPr="006B17AB">
        <w:rPr>
          <w:rFonts w:ascii="Times New Roman" w:hAnsi="Times New Roman"/>
          <w:sz w:val="28"/>
          <w:szCs w:val="28"/>
        </w:rPr>
        <w:t>. Контрольно-счетная комиссия при осуществлении внешнего муниципального финансового контроля руководствуются Конституцией Российской Федерации, законодательством Российской Федерации, законодательством Липецкой  области, муниципальными нормативными правовыми актами, а также стандартами внешнего муниципального финансового контроля.</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10.2</w:t>
      </w:r>
      <w:r w:rsidRPr="006B17AB">
        <w:rPr>
          <w:rFonts w:ascii="Times New Roman" w:hAnsi="Times New Roman"/>
          <w:sz w:val="28"/>
          <w:szCs w:val="28"/>
        </w:rPr>
        <w:t>. 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комиссией: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 xml:space="preserve">1) в отношении органов местного самоуправления, муниципальных учреждений и унитарных предприятий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 в соответствии с общими требованиями, утвержденными контрольно-счетным органом Липецкой области;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lastRenderedPageBreak/>
        <w:t>2) в отношении иных организаций – в соответствии с общими требованиями, установленными федеральным законом.</w:t>
      </w:r>
    </w:p>
    <w:p w:rsidR="006B17AB" w:rsidRPr="006B17AB" w:rsidRDefault="006B17AB" w:rsidP="006B17AB">
      <w:pPr>
        <w:spacing w:after="0" w:line="240" w:lineRule="auto"/>
        <w:jc w:val="both"/>
        <w:rPr>
          <w:rFonts w:ascii="Times New Roman" w:hAnsi="Times New Roman"/>
          <w:sz w:val="28"/>
          <w:szCs w:val="28"/>
        </w:rPr>
      </w:pPr>
      <w:r w:rsidRPr="004576CE">
        <w:rPr>
          <w:rFonts w:ascii="Times New Roman" w:hAnsi="Times New Roman"/>
          <w:b/>
          <w:sz w:val="28"/>
          <w:szCs w:val="28"/>
        </w:rPr>
        <w:t>10.3.</w:t>
      </w:r>
      <w:r w:rsidRPr="006B17AB">
        <w:rPr>
          <w:rFonts w:ascii="Times New Roman" w:hAnsi="Times New Roman"/>
          <w:sz w:val="28"/>
          <w:szCs w:val="28"/>
        </w:rPr>
        <w:t xml:space="preserve">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10.4</w:t>
      </w:r>
      <w:r w:rsidRPr="006B17AB">
        <w:rPr>
          <w:rFonts w:ascii="Times New Roman" w:hAnsi="Times New Roman"/>
          <w:sz w:val="28"/>
          <w:szCs w:val="28"/>
        </w:rPr>
        <w:t xml:space="preserve">. Стандарты внешнего муниципального финансового контроля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не могут противоречить законодательству Российской Федерации и законодательству Липецкой области.</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11. Планирование деятельности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br/>
      </w:r>
      <w:r w:rsidRPr="006B17AB">
        <w:rPr>
          <w:rFonts w:ascii="Times New Roman" w:hAnsi="Times New Roman"/>
          <w:b/>
          <w:sz w:val="28"/>
          <w:szCs w:val="28"/>
        </w:rPr>
        <w:t>11.1</w:t>
      </w:r>
      <w:r w:rsidRPr="006B17AB">
        <w:rPr>
          <w:rFonts w:ascii="Times New Roman" w:hAnsi="Times New Roman"/>
          <w:sz w:val="28"/>
          <w:szCs w:val="28"/>
        </w:rPr>
        <w:t>. Контрольно-счетная комиссия осуществляет свою деятельность на основе планов, которые разрабатываются и утверждаются ею самостоятельно.</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11.2</w:t>
      </w:r>
      <w:r w:rsidRPr="006B17AB">
        <w:rPr>
          <w:rFonts w:ascii="Times New Roman" w:hAnsi="Times New Roman"/>
          <w:sz w:val="28"/>
          <w:szCs w:val="28"/>
        </w:rPr>
        <w:t xml:space="preserve">. Планирование деятельности осуществляется с учетом результатов контрольных и экспертно-аналитических мероприятий, а также на основании поручений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предложений и запросов высших должностных лиц Липецкой  области, главы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11.3</w:t>
      </w:r>
      <w:r w:rsidRPr="006B17AB">
        <w:rPr>
          <w:rFonts w:ascii="Times New Roman" w:hAnsi="Times New Roman"/>
          <w:sz w:val="28"/>
          <w:szCs w:val="28"/>
        </w:rPr>
        <w:t xml:space="preserve">. Порядок включения в планы деятельности Контрольно-счетной комиссии поручений Совета депутатов сельского поселения </w:t>
      </w:r>
      <w:proofErr w:type="spellStart"/>
      <w:r w:rsidR="003C19CD">
        <w:rPr>
          <w:rFonts w:ascii="Times New Roman" w:hAnsi="Times New Roman"/>
          <w:sz w:val="28"/>
          <w:szCs w:val="28"/>
        </w:rPr>
        <w:t>Дуровский</w:t>
      </w:r>
      <w:proofErr w:type="spellEnd"/>
      <w:r w:rsidR="003C19CD">
        <w:rPr>
          <w:rFonts w:ascii="Times New Roman" w:hAnsi="Times New Roman"/>
          <w:sz w:val="28"/>
          <w:szCs w:val="28"/>
        </w:rPr>
        <w:t xml:space="preserve"> с</w:t>
      </w:r>
      <w:r w:rsidRPr="006B17AB">
        <w:rPr>
          <w:rFonts w:ascii="Times New Roman" w:hAnsi="Times New Roman"/>
          <w:sz w:val="28"/>
          <w:szCs w:val="28"/>
        </w:rPr>
        <w:t xml:space="preserve">ельсовет, предложений и запросов высших должностных лиц Липецкой  области, главы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устанавливается соответственно законами Липецкой области или нормативными правовыми актами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b/>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 xml:space="preserve">12. Обязательность исполнения требований должностных лиц </w:t>
      </w:r>
      <w:r w:rsidRPr="006B17AB">
        <w:rPr>
          <w:rFonts w:ascii="Times New Roman" w:hAnsi="Times New Roman"/>
          <w:b/>
          <w:sz w:val="28"/>
          <w:szCs w:val="28"/>
        </w:rPr>
        <w:br/>
        <w:t>Контрольно-счетной комиссии</w:t>
      </w:r>
    </w:p>
    <w:p w:rsidR="006B17AB" w:rsidRPr="006B17AB" w:rsidRDefault="006B17AB" w:rsidP="006B17AB">
      <w:pPr>
        <w:spacing w:after="0" w:line="240" w:lineRule="auto"/>
        <w:jc w:val="center"/>
        <w:rPr>
          <w:rFonts w:ascii="Times New Roman" w:hAnsi="Times New Roman"/>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12.1.</w:t>
      </w:r>
      <w:r w:rsidRPr="006B17AB">
        <w:rPr>
          <w:rFonts w:ascii="Times New Roman" w:hAnsi="Times New Roman"/>
          <w:sz w:val="28"/>
          <w:szCs w:val="28"/>
        </w:rPr>
        <w:t xml:space="preserve"> </w:t>
      </w:r>
      <w:proofErr w:type="gramStart"/>
      <w:r w:rsidRPr="006B17AB">
        <w:rPr>
          <w:rFonts w:ascii="Times New Roman" w:hAnsi="Times New Roman"/>
          <w:sz w:val="28"/>
          <w:szCs w:val="28"/>
        </w:rPr>
        <w:t>Требования и запросы должностных лиц Контрольно-счетной комиссии, связанные с осуществлением ими своих должностных полномочий, установленных законодательством Российской Федерации, законодательством Липецкой области, муниципальными нормативными правовыми актами, являются обязательными для исполнения органами местного самоуправления,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12.2</w:t>
      </w:r>
      <w:r w:rsidRPr="006B17AB">
        <w:rPr>
          <w:rFonts w:ascii="Times New Roman" w:hAnsi="Times New Roman"/>
          <w:sz w:val="28"/>
          <w:szCs w:val="28"/>
        </w:rPr>
        <w:t>. Неисполнение законных требований и запросов должностных лиц Контрольно-счетной комиссии,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Липецкой области.</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13. Права, обязанности и ответственность должностных лиц</w:t>
      </w:r>
      <w:r w:rsidRPr="006B17AB">
        <w:rPr>
          <w:rFonts w:ascii="Times New Roman" w:hAnsi="Times New Roman"/>
          <w:b/>
          <w:sz w:val="28"/>
          <w:szCs w:val="28"/>
        </w:rPr>
        <w:br/>
        <w:t>Контрольно-счетной комиссии</w:t>
      </w:r>
    </w:p>
    <w:p w:rsidR="006B17AB" w:rsidRPr="006B17AB" w:rsidRDefault="006B17AB" w:rsidP="006B17AB">
      <w:pPr>
        <w:spacing w:after="0" w:line="240" w:lineRule="auto"/>
        <w:jc w:val="both"/>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lastRenderedPageBreak/>
        <w:t>13.1</w:t>
      </w:r>
      <w:r w:rsidRPr="006B17AB">
        <w:rPr>
          <w:rFonts w:ascii="Times New Roman" w:hAnsi="Times New Roman"/>
          <w:sz w:val="28"/>
          <w:szCs w:val="28"/>
        </w:rPr>
        <w:t>. Должностные лица Контрольно-счетной комиссии при осуществлении возложенных на них должностных полномочий имеют право:</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Липецкой области, органов территориальных государственных внебюджетных фондов, органов местного самоуправления и муниципальных органов, организаций;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r w:rsidRPr="006B17AB">
        <w:rPr>
          <w:rFonts w:ascii="Times New Roman" w:hAnsi="Times New Roman"/>
          <w:sz w:val="28"/>
          <w:szCs w:val="28"/>
        </w:rPr>
        <w:br/>
        <w:t>8) знакомиться с технической документацией к электронным базам данных;</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sz w:val="28"/>
          <w:szCs w:val="28"/>
        </w:rPr>
        <w:t>9) составлять протоколы об административных правонарушениях, если такое право предусмотрено законодательством Российской Федерации.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13.2</w:t>
      </w:r>
      <w:r w:rsidRPr="006B17AB">
        <w:rPr>
          <w:rFonts w:ascii="Times New Roman" w:hAnsi="Times New Roman"/>
          <w:sz w:val="28"/>
          <w:szCs w:val="28"/>
        </w:rPr>
        <w:t xml:space="preserve">. Должностные лица Контрольно-счетной комиссии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13.1., должны незамедлительно (в течение 24 часов) уведомить об этом председателя </w:t>
      </w:r>
      <w:r w:rsidRPr="006B17AB">
        <w:rPr>
          <w:rFonts w:ascii="Times New Roman" w:hAnsi="Times New Roman"/>
          <w:sz w:val="28"/>
          <w:szCs w:val="28"/>
        </w:rPr>
        <w:lastRenderedPageBreak/>
        <w:t>Контрольно-счетной комиссии. Порядок и форма уведомления определяются законами Липецкой области.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13.3</w:t>
      </w:r>
      <w:r w:rsidRPr="006B17AB">
        <w:rPr>
          <w:rFonts w:ascii="Times New Roman" w:hAnsi="Times New Roman"/>
          <w:sz w:val="28"/>
          <w:szCs w:val="28"/>
        </w:rPr>
        <w:t>. Должностные лица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13.4</w:t>
      </w:r>
      <w:r w:rsidRPr="006B17AB">
        <w:rPr>
          <w:rFonts w:ascii="Times New Roman" w:hAnsi="Times New Roman"/>
          <w:sz w:val="28"/>
          <w:szCs w:val="28"/>
        </w:rPr>
        <w:t xml:space="preserve">. </w:t>
      </w:r>
      <w:proofErr w:type="gramStart"/>
      <w:r w:rsidRPr="006B17AB">
        <w:rPr>
          <w:rFonts w:ascii="Times New Roman" w:hAnsi="Times New Roman"/>
          <w:sz w:val="28"/>
          <w:szCs w:val="28"/>
        </w:rPr>
        <w:t>Должностные лица Контрольно-счетной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комиссии.</w:t>
      </w:r>
      <w:proofErr w:type="gramEnd"/>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13.5</w:t>
      </w:r>
      <w:r w:rsidRPr="006B17AB">
        <w:rPr>
          <w:rFonts w:ascii="Times New Roman" w:hAnsi="Times New Roman"/>
          <w:sz w:val="28"/>
          <w:szCs w:val="28"/>
        </w:rPr>
        <w:t>. Должностные лица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13.6</w:t>
      </w:r>
      <w:r w:rsidRPr="006B17AB">
        <w:rPr>
          <w:rFonts w:ascii="Times New Roman" w:hAnsi="Times New Roman"/>
          <w:sz w:val="28"/>
          <w:szCs w:val="28"/>
        </w:rPr>
        <w:t xml:space="preserve">. Председатели и аудиторы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вправе участвовать в заседаниях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и в заседаниях иных органов местного самоуправления. Указанные лица вправе участвовать в заседаниях комиссий и рабочих групп, создаваемых Советом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4576CE">
        <w:rPr>
          <w:rFonts w:ascii="Times New Roman" w:hAnsi="Times New Roman"/>
          <w:b/>
          <w:sz w:val="28"/>
          <w:szCs w:val="28"/>
        </w:rPr>
        <w:t>13.7.</w:t>
      </w:r>
      <w:r w:rsidRPr="006B17AB">
        <w:rPr>
          <w:rFonts w:ascii="Times New Roman" w:hAnsi="Times New Roman"/>
          <w:sz w:val="28"/>
          <w:szCs w:val="28"/>
        </w:rPr>
        <w:t xml:space="preserve"> Должностные лица</w:t>
      </w:r>
      <w:proofErr w:type="gramStart"/>
      <w:r w:rsidRPr="006B17AB">
        <w:rPr>
          <w:rFonts w:ascii="Times New Roman" w:hAnsi="Times New Roman"/>
          <w:sz w:val="28"/>
          <w:szCs w:val="28"/>
        </w:rPr>
        <w:t xml:space="preserve"> К</w:t>
      </w:r>
      <w:proofErr w:type="gramEnd"/>
      <w:r w:rsidRPr="006B17AB">
        <w:rPr>
          <w:rFonts w:ascii="Times New Roman" w:hAnsi="Times New Roman"/>
          <w:sz w:val="28"/>
          <w:szCs w:val="28"/>
        </w:rPr>
        <w:t>онтрольно</w:t>
      </w:r>
      <w:r w:rsidR="004576CE">
        <w:rPr>
          <w:rFonts w:ascii="Times New Roman" w:hAnsi="Times New Roman"/>
          <w:sz w:val="28"/>
          <w:szCs w:val="28"/>
        </w:rPr>
        <w:t xml:space="preserve"> </w:t>
      </w:r>
      <w:r w:rsidRPr="006B17AB">
        <w:rPr>
          <w:rFonts w:ascii="Times New Roman" w:hAnsi="Times New Roman"/>
          <w:sz w:val="28"/>
          <w:szCs w:val="28"/>
        </w:rPr>
        <w:t xml:space="preserve">- счетной комиссии обязаны соблюдать ограничения, запреты, исполнять обязанности, которые установлены Федеральным законом от 25 декабря 2008 года №273-ФЗ </w:t>
      </w:r>
      <w:r>
        <w:rPr>
          <w:rFonts w:ascii="Times New Roman" w:hAnsi="Times New Roman"/>
          <w:sz w:val="28"/>
          <w:szCs w:val="28"/>
        </w:rPr>
        <w:t>«</w:t>
      </w:r>
      <w:r w:rsidRPr="006B17AB">
        <w:rPr>
          <w:rFonts w:ascii="Times New Roman" w:hAnsi="Times New Roman"/>
          <w:sz w:val="28"/>
          <w:szCs w:val="28"/>
        </w:rPr>
        <w:t>О противодействии коррупции</w:t>
      </w:r>
      <w:r>
        <w:rPr>
          <w:rFonts w:ascii="Times New Roman" w:hAnsi="Times New Roman"/>
          <w:sz w:val="28"/>
          <w:szCs w:val="28"/>
        </w:rPr>
        <w:t>»</w:t>
      </w:r>
      <w:r w:rsidRPr="006B17AB">
        <w:rPr>
          <w:rFonts w:ascii="Times New Roman" w:hAnsi="Times New Roman"/>
          <w:sz w:val="28"/>
          <w:szCs w:val="28"/>
        </w:rPr>
        <w:t xml:space="preserve">, Федеральным законом от 3 декабря 2012 года №230-ФЗ </w:t>
      </w:r>
      <w:r>
        <w:rPr>
          <w:rFonts w:ascii="Times New Roman" w:hAnsi="Times New Roman"/>
          <w:sz w:val="28"/>
          <w:szCs w:val="28"/>
        </w:rPr>
        <w:t>«</w:t>
      </w:r>
      <w:r w:rsidRPr="006B17AB">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B17AB">
        <w:rPr>
          <w:rFonts w:ascii="Times New Roman" w:hAnsi="Times New Roman"/>
          <w:sz w:val="28"/>
          <w:szCs w:val="28"/>
        </w:rPr>
        <w:t xml:space="preserve">, Федеральным законом от 7 мая 2013 года №79-ФЗ </w:t>
      </w:r>
      <w:r>
        <w:rPr>
          <w:rFonts w:ascii="Times New Roman" w:hAnsi="Times New Roman"/>
          <w:sz w:val="28"/>
          <w:szCs w:val="28"/>
        </w:rPr>
        <w:t>«</w:t>
      </w:r>
      <w:r w:rsidRPr="006B17AB">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17AB" w:rsidRPr="006B17AB" w:rsidRDefault="006B17AB" w:rsidP="006B17AB">
      <w:pPr>
        <w:spacing w:after="0" w:line="240" w:lineRule="auto"/>
        <w:jc w:val="both"/>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14. Представление информации по запросам Контрольно-счетной комиссии</w:t>
      </w:r>
    </w:p>
    <w:p w:rsidR="006B17AB" w:rsidRPr="006B17AB" w:rsidRDefault="006B17AB" w:rsidP="006B17AB">
      <w:pPr>
        <w:spacing w:after="0" w:line="240" w:lineRule="auto"/>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14.1</w:t>
      </w:r>
      <w:r w:rsidRPr="006B17AB">
        <w:rPr>
          <w:rFonts w:ascii="Times New Roman" w:hAnsi="Times New Roman"/>
          <w:sz w:val="28"/>
          <w:szCs w:val="28"/>
        </w:rPr>
        <w:t xml:space="preserve">. </w:t>
      </w:r>
      <w:proofErr w:type="gramStart"/>
      <w:r w:rsidRPr="006B17AB">
        <w:rPr>
          <w:rFonts w:ascii="Times New Roman" w:hAnsi="Times New Roman"/>
          <w:sz w:val="28"/>
          <w:szCs w:val="28"/>
        </w:rPr>
        <w:t xml:space="preserve">Органы местного самоуправления, организации, в отношении которых Контрольно-счетная комиссия вправе осуществлять внешний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Липецкой области сроки обязаны представлять в Контрольно-счетную комиссию по её запросам информацию, документы и </w:t>
      </w:r>
      <w:r w:rsidRPr="006B17AB">
        <w:rPr>
          <w:rFonts w:ascii="Times New Roman" w:hAnsi="Times New Roman"/>
          <w:sz w:val="28"/>
          <w:szCs w:val="28"/>
        </w:rPr>
        <w:lastRenderedPageBreak/>
        <w:t>материалы, необходимые для проведения контрольных и экспертно-аналитических мероприятий.</w:t>
      </w:r>
      <w:proofErr w:type="gramEnd"/>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14.2</w:t>
      </w:r>
      <w:r w:rsidRPr="006B17AB">
        <w:rPr>
          <w:rFonts w:ascii="Times New Roman" w:hAnsi="Times New Roman"/>
          <w:sz w:val="28"/>
          <w:szCs w:val="28"/>
        </w:rPr>
        <w:t xml:space="preserve">. Порядок направления Контрольно-счетной комиссией запросов, указанных в пункте 14.1., определяется законами Липецкой области или муниципальными нормативными правовыми актами и регламентами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14.3</w:t>
      </w:r>
      <w:r w:rsidRPr="006B17AB">
        <w:rPr>
          <w:rFonts w:ascii="Times New Roman" w:hAnsi="Times New Roman"/>
          <w:sz w:val="28"/>
          <w:szCs w:val="28"/>
        </w:rPr>
        <w:t>. Контрольно-счетная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14.4</w:t>
      </w:r>
      <w:r w:rsidRPr="006B17AB">
        <w:rPr>
          <w:rFonts w:ascii="Times New Roman" w:hAnsi="Times New Roman"/>
          <w:sz w:val="28"/>
          <w:szCs w:val="28"/>
        </w:rPr>
        <w:t xml:space="preserve">. </w:t>
      </w:r>
      <w:proofErr w:type="gramStart"/>
      <w:r w:rsidRPr="006B17AB">
        <w:rPr>
          <w:rFonts w:ascii="Times New Roman" w:hAnsi="Times New Roman"/>
          <w:sz w:val="28"/>
          <w:szCs w:val="28"/>
        </w:rPr>
        <w:t>Непредставление или несвоевременное представление органами и организациями, указанными в пункте 14.1., в Контрольно-счетную комиссию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информаций, документов и материалов влечет за собой ответственность, установленную законодательством Российской Федерации и (или) законодательством Липецкой области.</w:t>
      </w:r>
      <w:proofErr w:type="gramEnd"/>
    </w:p>
    <w:p w:rsidR="006B17AB" w:rsidRPr="006B17AB" w:rsidRDefault="006B17AB" w:rsidP="006B17AB">
      <w:pPr>
        <w:spacing w:after="0" w:line="240" w:lineRule="auto"/>
        <w:jc w:val="both"/>
        <w:rPr>
          <w:rFonts w:ascii="Times New Roman" w:hAnsi="Times New Roman"/>
          <w:b/>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15. Представления и предписания Контрольно-счетной комиссии</w:t>
      </w:r>
    </w:p>
    <w:p w:rsidR="006B17AB" w:rsidRPr="006B17AB" w:rsidRDefault="006B17AB" w:rsidP="006B17AB">
      <w:pPr>
        <w:spacing w:after="0" w:line="240" w:lineRule="auto"/>
        <w:jc w:val="center"/>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15.1</w:t>
      </w:r>
      <w:r w:rsidRPr="006B17AB">
        <w:rPr>
          <w:rFonts w:ascii="Times New Roman" w:hAnsi="Times New Roman"/>
          <w:sz w:val="28"/>
          <w:szCs w:val="28"/>
        </w:rPr>
        <w:t xml:space="preserve">. </w:t>
      </w:r>
      <w:proofErr w:type="gramStart"/>
      <w:r w:rsidRPr="006B17AB">
        <w:rPr>
          <w:rFonts w:ascii="Times New Roman" w:hAnsi="Times New Roman"/>
          <w:sz w:val="28"/>
          <w:szCs w:val="28"/>
        </w:rPr>
        <w:t>Контрольно-счетная комиссия по результатам проведения контрольных мероприятий вправе вносить в органы местного самоуправления,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w:t>
      </w:r>
      <w:proofErr w:type="gramEnd"/>
      <w:r w:rsidRPr="006B17AB">
        <w:rPr>
          <w:rFonts w:ascii="Times New Roman" w:hAnsi="Times New Roman"/>
          <w:sz w:val="28"/>
          <w:szCs w:val="28"/>
        </w:rPr>
        <w:t xml:space="preserve"> и предупреждению нарушений.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15.2</w:t>
      </w:r>
      <w:r w:rsidRPr="006B17AB">
        <w:rPr>
          <w:rFonts w:ascii="Times New Roman" w:hAnsi="Times New Roman"/>
          <w:sz w:val="28"/>
          <w:szCs w:val="28"/>
        </w:rPr>
        <w:t>. Представление Контрольно-счетной комиссии подписывается председателем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15.3</w:t>
      </w:r>
      <w:r w:rsidRPr="006B17AB">
        <w:rPr>
          <w:rFonts w:ascii="Times New Roman" w:hAnsi="Times New Roman"/>
          <w:sz w:val="28"/>
          <w:szCs w:val="28"/>
        </w:rPr>
        <w:t>. Органы местного самоуправления, а также организации в течение одного месяца со дня получения представления обязаны уведомить в письменной форме Контрольно-счетную комиссию о принятых по результатам рассмотрения представления решениях и мерах.</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15.4</w:t>
      </w:r>
      <w:r w:rsidRPr="006B17AB">
        <w:rPr>
          <w:rFonts w:ascii="Times New Roman" w:hAnsi="Times New Roman"/>
          <w:sz w:val="28"/>
          <w:szCs w:val="28"/>
        </w:rPr>
        <w:t>.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комиссии контрольных мероприятий Контрольно-счетная комиссия направляет в органы местного самоуправления, проверяемые органы и организации и их должностным лицам предписание.</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15.5.</w:t>
      </w:r>
      <w:r w:rsidRPr="006B17AB">
        <w:rPr>
          <w:rFonts w:ascii="Times New Roman" w:hAnsi="Times New Roman"/>
          <w:sz w:val="28"/>
          <w:szCs w:val="28"/>
        </w:rPr>
        <w:t xml:space="preserve"> Предписание Контрольно-счетной комиссии должно содержать указание на конкретные допущенные нарушения и конкретные основания вынесения предписания. Предписание Контрольно-счетной комиссии подписывается председателем Контрольно-счетной комиссии.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15.6</w:t>
      </w:r>
      <w:r w:rsidRPr="006B17AB">
        <w:rPr>
          <w:rFonts w:ascii="Times New Roman" w:hAnsi="Times New Roman"/>
          <w:sz w:val="28"/>
          <w:szCs w:val="28"/>
        </w:rPr>
        <w:t>. Предписание Контрольно-счетной комиссии должно быть исполнено в установленные в нем сроки.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lastRenderedPageBreak/>
        <w:t>15.7</w:t>
      </w:r>
      <w:r w:rsidRPr="006B17AB">
        <w:rPr>
          <w:rFonts w:ascii="Times New Roman" w:hAnsi="Times New Roman"/>
          <w:sz w:val="28"/>
          <w:szCs w:val="28"/>
        </w:rPr>
        <w:t>. Неисполнение или ненадлежащее исполнение предписания Контрольно-счетной комиссии влечет за собой ответственность, установленную законодательством Российской Федерации и законодательством Липецкой области.</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15.8</w:t>
      </w:r>
      <w:r w:rsidRPr="006B17AB">
        <w:rPr>
          <w:rFonts w:ascii="Times New Roman" w:hAnsi="Times New Roman"/>
          <w:sz w:val="28"/>
          <w:szCs w:val="28"/>
        </w:rPr>
        <w:t>. В случае</w:t>
      </w:r>
      <w:proofErr w:type="gramStart"/>
      <w:r w:rsidRPr="006B17AB">
        <w:rPr>
          <w:rFonts w:ascii="Times New Roman" w:hAnsi="Times New Roman"/>
          <w:sz w:val="28"/>
          <w:szCs w:val="28"/>
        </w:rPr>
        <w:t>,</w:t>
      </w:r>
      <w:proofErr w:type="gramEnd"/>
      <w:r w:rsidRPr="006B17AB">
        <w:rPr>
          <w:rFonts w:ascii="Times New Roman" w:hAnsi="Times New Roman"/>
          <w:sz w:val="28"/>
          <w:szCs w:val="28"/>
        </w:rPr>
        <w:t xml:space="preserve"> если при проведении контрольных мероприятий выявлены факты незаконного использования средств бюджета Липецкой области, бюджета сельского, а также средств бюджета территориального государственного внебюджетного фонда Липецкой области, в которых усматриваются признаки преступления или коррупционного правонарушения, Контрольно-счетная комиссия в установленном порядке незамедлительно передает материалы контрольных мероприятий в правоохранительные органы.</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16. Гарантии прав проверяемых органов и организаций</w:t>
      </w:r>
    </w:p>
    <w:p w:rsidR="006B17AB" w:rsidRPr="006B17AB" w:rsidRDefault="006B17AB" w:rsidP="006B17AB">
      <w:pPr>
        <w:spacing w:after="0" w:line="240" w:lineRule="auto"/>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16.1</w:t>
      </w:r>
      <w:r w:rsidRPr="006B17AB">
        <w:rPr>
          <w:rFonts w:ascii="Times New Roman" w:hAnsi="Times New Roman"/>
          <w:sz w:val="28"/>
          <w:szCs w:val="28"/>
        </w:rPr>
        <w:t>. Акты, составленные Контрольно-счетной комиссией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Липецкой области, прилагаются к актам и в дальнейшем являются их неотъемлемой частью.</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16.2</w:t>
      </w:r>
      <w:r w:rsidRPr="006B17AB">
        <w:rPr>
          <w:rFonts w:ascii="Times New Roman" w:hAnsi="Times New Roman"/>
          <w:sz w:val="28"/>
          <w:szCs w:val="28"/>
        </w:rPr>
        <w:t xml:space="preserve">. Проверяемые органы и организации и их должностные лица вправе обратиться с жалобой на действия (бездействие) Контрольно-счетной комиссии в Совет депутатов сельского поселения </w:t>
      </w:r>
      <w:proofErr w:type="spellStart"/>
      <w:r w:rsidR="003C19CD">
        <w:rPr>
          <w:rFonts w:ascii="Times New Roman" w:hAnsi="Times New Roman"/>
          <w:sz w:val="28"/>
          <w:szCs w:val="28"/>
        </w:rPr>
        <w:t>Дуровский</w:t>
      </w:r>
      <w:proofErr w:type="spellEnd"/>
      <w:r w:rsidR="003C19CD">
        <w:rPr>
          <w:rFonts w:ascii="Times New Roman" w:hAnsi="Times New Roman"/>
          <w:sz w:val="28"/>
          <w:szCs w:val="28"/>
        </w:rPr>
        <w:t xml:space="preserve"> </w:t>
      </w:r>
      <w:r w:rsidRPr="006B17AB">
        <w:rPr>
          <w:rFonts w:ascii="Times New Roman" w:hAnsi="Times New Roman"/>
          <w:sz w:val="28"/>
          <w:szCs w:val="28"/>
        </w:rPr>
        <w:t>сельсовет.</w:t>
      </w:r>
    </w:p>
    <w:p w:rsidR="006B17AB" w:rsidRPr="006B17AB" w:rsidRDefault="006B17AB" w:rsidP="006B17AB">
      <w:pPr>
        <w:spacing w:after="0" w:line="240" w:lineRule="auto"/>
        <w:jc w:val="both"/>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17. Взаимодействие Контрольно-счетной комиссии</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17.1</w:t>
      </w:r>
      <w:r w:rsidRPr="006B17AB">
        <w:rPr>
          <w:rFonts w:ascii="Times New Roman" w:hAnsi="Times New Roman"/>
          <w:sz w:val="28"/>
          <w:szCs w:val="28"/>
        </w:rPr>
        <w:t xml:space="preserve">. Взаимодействие Контрольно-счетной комиссии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при осуществлении своей деятельности определяется в соответствии с Федеральным законом от 07.02.2011г. № 6-ФЗ </w:t>
      </w:r>
      <w:r>
        <w:rPr>
          <w:rFonts w:ascii="Times New Roman" w:hAnsi="Times New Roman"/>
          <w:sz w:val="28"/>
          <w:szCs w:val="28"/>
        </w:rPr>
        <w:t>«</w:t>
      </w:r>
      <w:r w:rsidRPr="006B17AB">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w:t>
      </w:r>
      <w:r w:rsidRPr="006B17AB">
        <w:rPr>
          <w:rFonts w:ascii="Times New Roman" w:hAnsi="Times New Roman"/>
          <w:sz w:val="28"/>
          <w:szCs w:val="28"/>
        </w:rPr>
        <w:t>.</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sz w:val="28"/>
          <w:szCs w:val="28"/>
        </w:rPr>
      </w:pPr>
      <w:r w:rsidRPr="006B17AB">
        <w:rPr>
          <w:rFonts w:ascii="Times New Roman" w:hAnsi="Times New Roman"/>
          <w:b/>
          <w:sz w:val="28"/>
          <w:szCs w:val="28"/>
        </w:rPr>
        <w:t>18. Обеспечение доступа к информации о деятельности Контрольно-счетной</w:t>
      </w:r>
      <w:r w:rsidRPr="006B17AB">
        <w:rPr>
          <w:rFonts w:ascii="Times New Roman" w:hAnsi="Times New Roman"/>
          <w:sz w:val="28"/>
          <w:szCs w:val="28"/>
        </w:rPr>
        <w:t xml:space="preserve"> </w:t>
      </w:r>
      <w:r w:rsidRPr="006B17AB">
        <w:rPr>
          <w:rFonts w:ascii="Times New Roman" w:hAnsi="Times New Roman"/>
          <w:b/>
          <w:sz w:val="28"/>
          <w:szCs w:val="28"/>
        </w:rPr>
        <w:t>комиссии</w:t>
      </w:r>
    </w:p>
    <w:p w:rsidR="006B17AB" w:rsidRPr="006B17AB" w:rsidRDefault="006B17AB" w:rsidP="006B17AB">
      <w:pPr>
        <w:spacing w:after="0" w:line="240" w:lineRule="auto"/>
        <w:jc w:val="center"/>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18.1</w:t>
      </w:r>
      <w:r w:rsidRPr="006B17AB">
        <w:rPr>
          <w:rFonts w:ascii="Times New Roman" w:hAnsi="Times New Roman"/>
          <w:sz w:val="28"/>
          <w:szCs w:val="28"/>
        </w:rPr>
        <w:t xml:space="preserve">. </w:t>
      </w:r>
      <w:proofErr w:type="gramStart"/>
      <w:r w:rsidRPr="006B17AB">
        <w:rPr>
          <w:rFonts w:ascii="Times New Roman" w:hAnsi="Times New Roman"/>
          <w:sz w:val="28"/>
          <w:szCs w:val="28"/>
        </w:rPr>
        <w:t xml:space="preserve">Контрольно-счетная комиссия в целях обеспечения доступа к информации о своей деятельности размещает на официальном сайте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в информационно-телекоммуникационной сети Интернет (далее - сеть Интернет) и опубликовывает в газете </w:t>
      </w:r>
      <w:r>
        <w:rPr>
          <w:rFonts w:ascii="Times New Roman" w:hAnsi="Times New Roman"/>
          <w:sz w:val="28"/>
          <w:szCs w:val="28"/>
        </w:rPr>
        <w:t>«</w:t>
      </w:r>
      <w:proofErr w:type="spellStart"/>
      <w:r w:rsidRPr="006B17AB">
        <w:rPr>
          <w:rFonts w:ascii="Times New Roman" w:hAnsi="Times New Roman"/>
          <w:sz w:val="28"/>
          <w:szCs w:val="28"/>
        </w:rPr>
        <w:t>Добринские</w:t>
      </w:r>
      <w:proofErr w:type="spellEnd"/>
      <w:r w:rsidRPr="006B17AB">
        <w:rPr>
          <w:rFonts w:ascii="Times New Roman" w:hAnsi="Times New Roman"/>
          <w:sz w:val="28"/>
          <w:szCs w:val="28"/>
        </w:rPr>
        <w:t xml:space="preserve"> вести</w:t>
      </w:r>
      <w:r>
        <w:rPr>
          <w:rFonts w:ascii="Times New Roman" w:hAnsi="Times New Roman"/>
          <w:sz w:val="28"/>
          <w:szCs w:val="28"/>
        </w:rPr>
        <w:t>»</w:t>
      </w:r>
      <w:r w:rsidRPr="006B17AB">
        <w:rPr>
          <w:rFonts w:ascii="Times New Roman" w:hAnsi="Times New Roman"/>
          <w:sz w:val="28"/>
          <w:szCs w:val="28"/>
        </w:rPr>
        <w:t xml:space="preserve">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w:t>
      </w:r>
      <w:proofErr w:type="gramEnd"/>
      <w:r w:rsidRPr="006B17AB">
        <w:rPr>
          <w:rFonts w:ascii="Times New Roman" w:hAnsi="Times New Roman"/>
          <w:sz w:val="28"/>
          <w:szCs w:val="28"/>
        </w:rPr>
        <w:t xml:space="preserve"> ним </w:t>
      </w:r>
      <w:proofErr w:type="gramStart"/>
      <w:r w:rsidRPr="006B17AB">
        <w:rPr>
          <w:rFonts w:ascii="Times New Roman" w:hAnsi="Times New Roman"/>
          <w:sz w:val="28"/>
          <w:szCs w:val="28"/>
        </w:rPr>
        <w:t>решениях</w:t>
      </w:r>
      <w:proofErr w:type="gramEnd"/>
      <w:r w:rsidRPr="006B17AB">
        <w:rPr>
          <w:rFonts w:ascii="Times New Roman" w:hAnsi="Times New Roman"/>
          <w:sz w:val="28"/>
          <w:szCs w:val="28"/>
        </w:rPr>
        <w:t xml:space="preserve"> и мерах.</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18.2</w:t>
      </w:r>
      <w:r w:rsidRPr="006B17AB">
        <w:rPr>
          <w:rFonts w:ascii="Times New Roman" w:hAnsi="Times New Roman"/>
          <w:sz w:val="28"/>
          <w:szCs w:val="28"/>
        </w:rPr>
        <w:t xml:space="preserve">. Контрольно-счетная комиссия ежегодно подготавливает отчеты о своей деятельности, которые направляются на рассмотрение в Совет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Указанные отчеты Контрольно-счетной комиссии опубликовываются в средствах массовой информации или размещаются в сети </w:t>
      </w:r>
      <w:r w:rsidRPr="006B17AB">
        <w:rPr>
          <w:rFonts w:ascii="Times New Roman" w:hAnsi="Times New Roman"/>
          <w:sz w:val="28"/>
          <w:szCs w:val="28"/>
        </w:rPr>
        <w:lastRenderedPageBreak/>
        <w:t xml:space="preserve">Интернет только после их рассмотрения Советом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18.3</w:t>
      </w:r>
      <w:r w:rsidRPr="006B17AB">
        <w:rPr>
          <w:rFonts w:ascii="Times New Roman" w:hAnsi="Times New Roman"/>
          <w:sz w:val="28"/>
          <w:szCs w:val="28"/>
        </w:rPr>
        <w:t xml:space="preserve">. Опубликование в средствах массовой информации или размещение в сети Интернет информации о деятельности Контрольно-счетной комиссии осуществляется в соответствии с законодательством Российской Федерации, законами Липецкой области, нормативными правовыми актами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 и регламентом Контрольно-счетной комиссии.</w:t>
      </w:r>
    </w:p>
    <w:p w:rsidR="006B17AB" w:rsidRPr="006B17AB" w:rsidRDefault="006B17AB" w:rsidP="006B17AB">
      <w:pPr>
        <w:spacing w:after="0" w:line="240" w:lineRule="auto"/>
        <w:rPr>
          <w:rFonts w:ascii="Times New Roman" w:hAnsi="Times New Roman"/>
          <w:sz w:val="28"/>
          <w:szCs w:val="28"/>
        </w:rPr>
      </w:pPr>
    </w:p>
    <w:p w:rsidR="006B17AB" w:rsidRPr="006B17AB" w:rsidRDefault="006B17AB" w:rsidP="006B17AB">
      <w:pPr>
        <w:spacing w:after="0" w:line="240" w:lineRule="auto"/>
        <w:jc w:val="center"/>
        <w:rPr>
          <w:rFonts w:ascii="Times New Roman" w:hAnsi="Times New Roman"/>
          <w:b/>
          <w:sz w:val="28"/>
          <w:szCs w:val="28"/>
        </w:rPr>
      </w:pPr>
      <w:r w:rsidRPr="006B17AB">
        <w:rPr>
          <w:rFonts w:ascii="Times New Roman" w:hAnsi="Times New Roman"/>
          <w:b/>
          <w:sz w:val="28"/>
          <w:szCs w:val="28"/>
        </w:rPr>
        <w:t>19. Финансовое обеспечение деятельности Контрольно-счетной комиссии</w:t>
      </w:r>
    </w:p>
    <w:p w:rsidR="006B17AB" w:rsidRPr="006B17AB" w:rsidRDefault="006B17AB" w:rsidP="006B17AB">
      <w:pPr>
        <w:spacing w:after="0" w:line="240" w:lineRule="auto"/>
        <w:rPr>
          <w:rFonts w:ascii="Times New Roman" w:hAnsi="Times New Roman"/>
          <w:b/>
          <w:sz w:val="28"/>
          <w:szCs w:val="28"/>
        </w:rPr>
      </w:pP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19.1</w:t>
      </w:r>
      <w:r w:rsidRPr="006B17AB">
        <w:rPr>
          <w:rFonts w:ascii="Times New Roman" w:hAnsi="Times New Roman"/>
          <w:sz w:val="28"/>
          <w:szCs w:val="28"/>
        </w:rPr>
        <w:t xml:space="preserve">. Финансовое обеспечение деятельности Контрольно-счетной комиссии сельского поселения </w:t>
      </w:r>
      <w:proofErr w:type="spellStart"/>
      <w:r w:rsidR="003C19CD">
        <w:rPr>
          <w:rFonts w:ascii="Times New Roman" w:hAnsi="Times New Roman"/>
          <w:sz w:val="28"/>
          <w:szCs w:val="28"/>
        </w:rPr>
        <w:t>Дуровский</w:t>
      </w:r>
      <w:proofErr w:type="spellEnd"/>
      <w:r w:rsidR="003C19CD">
        <w:rPr>
          <w:rFonts w:ascii="Times New Roman" w:hAnsi="Times New Roman"/>
          <w:sz w:val="28"/>
          <w:szCs w:val="28"/>
        </w:rPr>
        <w:t xml:space="preserve"> </w:t>
      </w:r>
      <w:r w:rsidRPr="006B17AB">
        <w:rPr>
          <w:rFonts w:ascii="Times New Roman" w:hAnsi="Times New Roman"/>
          <w:sz w:val="28"/>
          <w:szCs w:val="28"/>
        </w:rPr>
        <w:t>сельсовет осуществляется за счет средств бюджета сельского поселения. Финансовое обеспечение деятельности Контрольно-счетной комиссии предусматривается в объеме, позволяющем обеспечить возможность осуществления возложенных на них полномочий.</w:t>
      </w:r>
    </w:p>
    <w:p w:rsidR="006B17AB" w:rsidRPr="006B17AB" w:rsidRDefault="006B17AB" w:rsidP="006B17AB">
      <w:pPr>
        <w:spacing w:after="0" w:line="240" w:lineRule="auto"/>
        <w:jc w:val="both"/>
        <w:rPr>
          <w:rFonts w:ascii="Times New Roman" w:hAnsi="Times New Roman"/>
          <w:sz w:val="28"/>
          <w:szCs w:val="28"/>
        </w:rPr>
      </w:pPr>
      <w:r w:rsidRPr="006B17AB">
        <w:rPr>
          <w:rFonts w:ascii="Times New Roman" w:hAnsi="Times New Roman"/>
          <w:b/>
          <w:sz w:val="28"/>
          <w:szCs w:val="28"/>
        </w:rPr>
        <w:t>19.2</w:t>
      </w:r>
      <w:r w:rsidRPr="006B17AB">
        <w:rPr>
          <w:rFonts w:ascii="Times New Roman" w:hAnsi="Times New Roman"/>
          <w:sz w:val="28"/>
          <w:szCs w:val="28"/>
        </w:rPr>
        <w:t xml:space="preserve">. </w:t>
      </w:r>
      <w:proofErr w:type="gramStart"/>
      <w:r w:rsidRPr="006B17AB">
        <w:rPr>
          <w:rFonts w:ascii="Times New Roman" w:hAnsi="Times New Roman"/>
          <w:sz w:val="28"/>
          <w:szCs w:val="28"/>
        </w:rPr>
        <w:t>Контроль за</w:t>
      </w:r>
      <w:proofErr w:type="gramEnd"/>
      <w:r w:rsidRPr="006B17AB">
        <w:rPr>
          <w:rFonts w:ascii="Times New Roman" w:hAnsi="Times New Roman"/>
          <w:sz w:val="28"/>
          <w:szCs w:val="28"/>
        </w:rPr>
        <w:t xml:space="preserve"> использованием Контрольно-счетной комиссией бюджетных средств, муниципального имущества осуществляется на основании решений Совета депутатов сельского поселения </w:t>
      </w:r>
      <w:proofErr w:type="spellStart"/>
      <w:r w:rsidR="003C19CD">
        <w:rPr>
          <w:rFonts w:ascii="Times New Roman" w:hAnsi="Times New Roman"/>
          <w:sz w:val="28"/>
          <w:szCs w:val="28"/>
        </w:rPr>
        <w:t>Дуров</w:t>
      </w:r>
      <w:r>
        <w:rPr>
          <w:rFonts w:ascii="Times New Roman" w:hAnsi="Times New Roman"/>
          <w:sz w:val="28"/>
          <w:szCs w:val="28"/>
        </w:rPr>
        <w:t>ский</w:t>
      </w:r>
      <w:proofErr w:type="spellEnd"/>
      <w:r w:rsidRPr="006B17AB">
        <w:rPr>
          <w:rFonts w:ascii="Times New Roman" w:hAnsi="Times New Roman"/>
          <w:sz w:val="28"/>
          <w:szCs w:val="28"/>
        </w:rPr>
        <w:t xml:space="preserve"> сельсовет.</w:t>
      </w:r>
    </w:p>
    <w:p w:rsidR="006B17AB" w:rsidRPr="006B17AB" w:rsidRDefault="006B17AB" w:rsidP="006B17AB">
      <w:pPr>
        <w:spacing w:after="0" w:line="240" w:lineRule="auto"/>
        <w:rPr>
          <w:rFonts w:ascii="Times New Roman" w:hAnsi="Times New Roman"/>
          <w:sz w:val="28"/>
          <w:szCs w:val="28"/>
        </w:rPr>
      </w:pPr>
    </w:p>
    <w:p w:rsidR="004576CE" w:rsidRDefault="004576CE" w:rsidP="00450890">
      <w:pPr>
        <w:spacing w:after="0" w:line="240" w:lineRule="auto"/>
        <w:jc w:val="both"/>
        <w:rPr>
          <w:rFonts w:ascii="Times New Roman" w:eastAsia="Times New Roman" w:hAnsi="Times New Roman"/>
          <w:b/>
          <w:color w:val="000000" w:themeColor="text1"/>
          <w:sz w:val="28"/>
          <w:szCs w:val="28"/>
          <w:lang w:eastAsia="ru-RU"/>
        </w:rPr>
      </w:pPr>
    </w:p>
    <w:p w:rsidR="00450890" w:rsidRPr="004576CE" w:rsidRDefault="00450890" w:rsidP="00450890">
      <w:pPr>
        <w:spacing w:after="0" w:line="240" w:lineRule="auto"/>
        <w:jc w:val="both"/>
        <w:rPr>
          <w:rFonts w:ascii="Times New Roman" w:eastAsia="Times New Roman" w:hAnsi="Times New Roman"/>
          <w:color w:val="000000" w:themeColor="text1"/>
          <w:sz w:val="28"/>
          <w:szCs w:val="28"/>
          <w:lang w:eastAsia="ru-RU"/>
        </w:rPr>
      </w:pPr>
      <w:r w:rsidRPr="004576CE">
        <w:rPr>
          <w:rFonts w:ascii="Times New Roman" w:eastAsia="Times New Roman" w:hAnsi="Times New Roman"/>
          <w:color w:val="000000" w:themeColor="text1"/>
          <w:sz w:val="28"/>
          <w:szCs w:val="28"/>
          <w:lang w:eastAsia="ru-RU"/>
        </w:rPr>
        <w:t>Глава сельского поселения</w:t>
      </w:r>
    </w:p>
    <w:p w:rsidR="009E0DE3" w:rsidRPr="00450890" w:rsidRDefault="00450890" w:rsidP="00890E9D">
      <w:pPr>
        <w:spacing w:after="0" w:line="240" w:lineRule="auto"/>
        <w:jc w:val="both"/>
        <w:rPr>
          <w:rFonts w:ascii="Times New Roman" w:hAnsi="Times New Roman"/>
          <w:b/>
          <w:color w:val="000000" w:themeColor="text1"/>
          <w:sz w:val="28"/>
          <w:szCs w:val="28"/>
          <w:lang w:eastAsia="ru-RU"/>
        </w:rPr>
      </w:pPr>
      <w:r w:rsidRPr="004576CE">
        <w:rPr>
          <w:rFonts w:ascii="Times New Roman" w:eastAsia="Times New Roman" w:hAnsi="Times New Roman"/>
          <w:color w:val="000000" w:themeColor="text1"/>
          <w:sz w:val="28"/>
          <w:szCs w:val="28"/>
          <w:lang w:eastAsia="ru-RU"/>
        </w:rPr>
        <w:t xml:space="preserve"> </w:t>
      </w:r>
      <w:proofErr w:type="spellStart"/>
      <w:r w:rsidR="003C19CD">
        <w:rPr>
          <w:rFonts w:ascii="Times New Roman" w:eastAsia="Times New Roman" w:hAnsi="Times New Roman"/>
          <w:color w:val="000000" w:themeColor="text1"/>
          <w:sz w:val="28"/>
          <w:szCs w:val="28"/>
          <w:lang w:eastAsia="ru-RU"/>
        </w:rPr>
        <w:t>Дуров</w:t>
      </w:r>
      <w:r w:rsidR="0005784C" w:rsidRPr="004576CE">
        <w:rPr>
          <w:rFonts w:ascii="Times New Roman" w:eastAsia="Times New Roman" w:hAnsi="Times New Roman"/>
          <w:color w:val="000000" w:themeColor="text1"/>
          <w:sz w:val="28"/>
          <w:szCs w:val="28"/>
          <w:lang w:eastAsia="ru-RU"/>
        </w:rPr>
        <w:t>ский</w:t>
      </w:r>
      <w:proofErr w:type="spellEnd"/>
      <w:r w:rsidRPr="004576CE">
        <w:rPr>
          <w:rFonts w:ascii="Times New Roman" w:eastAsia="Times New Roman" w:hAnsi="Times New Roman"/>
          <w:color w:val="000000" w:themeColor="text1"/>
          <w:sz w:val="28"/>
          <w:szCs w:val="28"/>
          <w:lang w:eastAsia="ru-RU"/>
        </w:rPr>
        <w:t xml:space="preserve"> сельсовет                                                 </w:t>
      </w:r>
      <w:r w:rsidR="00890E9D">
        <w:rPr>
          <w:rFonts w:ascii="Times New Roman" w:eastAsia="Times New Roman" w:hAnsi="Times New Roman"/>
          <w:color w:val="000000" w:themeColor="text1"/>
          <w:sz w:val="28"/>
          <w:szCs w:val="28"/>
          <w:lang w:eastAsia="ru-RU"/>
        </w:rPr>
        <w:t>С.</w:t>
      </w:r>
      <w:r w:rsidR="00970D1A" w:rsidRPr="004576CE">
        <w:rPr>
          <w:rFonts w:ascii="Times New Roman" w:eastAsia="Times New Roman" w:hAnsi="Times New Roman"/>
          <w:color w:val="000000" w:themeColor="text1"/>
          <w:sz w:val="28"/>
          <w:szCs w:val="28"/>
          <w:lang w:eastAsia="ru-RU"/>
        </w:rPr>
        <w:t>В.</w:t>
      </w:r>
      <w:r w:rsidR="00890E9D">
        <w:rPr>
          <w:rFonts w:ascii="Times New Roman" w:eastAsia="Times New Roman" w:hAnsi="Times New Roman"/>
          <w:color w:val="000000" w:themeColor="text1"/>
          <w:sz w:val="28"/>
          <w:szCs w:val="28"/>
          <w:lang w:eastAsia="ru-RU"/>
        </w:rPr>
        <w:t>Ходяков</w:t>
      </w:r>
    </w:p>
    <w:sectPr w:rsidR="009E0DE3" w:rsidRPr="00450890" w:rsidSect="001934E0">
      <w:pgSz w:w="11909" w:h="16838"/>
      <w:pgMar w:top="1134" w:right="569" w:bottom="1134" w:left="1276" w:header="0" w:footer="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5FB" w:rsidRDefault="001F25FB" w:rsidP="00E7284B">
      <w:pPr>
        <w:spacing w:after="0" w:line="240" w:lineRule="auto"/>
      </w:pPr>
      <w:r>
        <w:separator/>
      </w:r>
    </w:p>
  </w:endnote>
  <w:endnote w:type="continuationSeparator" w:id="1">
    <w:p w:rsidR="001F25FB" w:rsidRDefault="001F25FB" w:rsidP="00E72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5FB" w:rsidRDefault="001F25FB" w:rsidP="00E7284B">
      <w:pPr>
        <w:spacing w:after="0" w:line="240" w:lineRule="auto"/>
      </w:pPr>
      <w:r>
        <w:separator/>
      </w:r>
    </w:p>
  </w:footnote>
  <w:footnote w:type="continuationSeparator" w:id="1">
    <w:p w:rsidR="001F25FB" w:rsidRDefault="001F25FB" w:rsidP="00E72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DEE6A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nsid w:val="00000005"/>
    <w:multiLevelType w:val="multilevel"/>
    <w:tmpl w:val="00000004"/>
    <w:lvl w:ilvl="0">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3">
    <w:nsid w:val="00000007"/>
    <w:multiLevelType w:val="multilevel"/>
    <w:tmpl w:val="00000006"/>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nsid w:val="00000009"/>
    <w:multiLevelType w:val="multilevel"/>
    <w:tmpl w:val="00000008"/>
    <w:lvl w:ilvl="0">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nsid w:val="0000000B"/>
    <w:multiLevelType w:val="multilevel"/>
    <w:tmpl w:val="0000000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nsid w:val="0000000D"/>
    <w:multiLevelType w:val="multilevel"/>
    <w:tmpl w:val="0000000C"/>
    <w:lvl w:ilvl="0">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nsid w:val="0000000F"/>
    <w:multiLevelType w:val="multilevel"/>
    <w:tmpl w:val="0000000E"/>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nsid w:val="00000011"/>
    <w:multiLevelType w:val="multilevel"/>
    <w:tmpl w:val="00000010"/>
    <w:lvl w:ilvl="0">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9">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nsid w:val="00000015"/>
    <w:multiLevelType w:val="multilevel"/>
    <w:tmpl w:val="00000014"/>
    <w:lvl w:ilvl="0">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1">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2">
    <w:nsid w:val="00000019"/>
    <w:multiLevelType w:val="multilevel"/>
    <w:tmpl w:val="00000018"/>
    <w:lvl w:ilvl="0">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3">
    <w:nsid w:val="1BDA336B"/>
    <w:multiLevelType w:val="multilevel"/>
    <w:tmpl w:val="A91E7BF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4">
    <w:nsid w:val="356511CF"/>
    <w:multiLevelType w:val="multilevel"/>
    <w:tmpl w:val="CAC20FC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5">
    <w:nsid w:val="438F0B6F"/>
    <w:multiLevelType w:val="multilevel"/>
    <w:tmpl w:val="4E02FB9E"/>
    <w:lvl w:ilvl="0">
      <w:start w:val="1"/>
      <w:numFmt w:val="decimal"/>
      <w:lvlText w:val="%1."/>
      <w:lvlJc w:val="left"/>
      <w:pPr>
        <w:ind w:left="1160" w:hanging="45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6">
    <w:nsid w:val="463C3B1C"/>
    <w:multiLevelType w:val="multilevel"/>
    <w:tmpl w:val="BC96487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7">
    <w:nsid w:val="47BE7C88"/>
    <w:multiLevelType w:val="hybridMultilevel"/>
    <w:tmpl w:val="8FB6A172"/>
    <w:lvl w:ilvl="0" w:tplc="BED0AA20">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483F69F7"/>
    <w:multiLevelType w:val="multilevel"/>
    <w:tmpl w:val="DFF203E8"/>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9">
    <w:nsid w:val="48605FA7"/>
    <w:multiLevelType w:val="hybridMultilevel"/>
    <w:tmpl w:val="13BC5A76"/>
    <w:lvl w:ilvl="0" w:tplc="BED0AA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8D00F61"/>
    <w:multiLevelType w:val="multilevel"/>
    <w:tmpl w:val="4BD69E5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1">
    <w:nsid w:val="4A241C39"/>
    <w:multiLevelType w:val="multilevel"/>
    <w:tmpl w:val="E9EA57A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2">
    <w:nsid w:val="4DEF1433"/>
    <w:multiLevelType w:val="multilevel"/>
    <w:tmpl w:val="2F44D23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3">
    <w:nsid w:val="6A6D15FA"/>
    <w:multiLevelType w:val="multilevel"/>
    <w:tmpl w:val="ABA46666"/>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4">
    <w:nsid w:val="6A883824"/>
    <w:multiLevelType w:val="multilevel"/>
    <w:tmpl w:val="E94C996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5">
    <w:nsid w:val="724A5295"/>
    <w:multiLevelType w:val="multilevel"/>
    <w:tmpl w:val="F03EF93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5.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6">
    <w:nsid w:val="725869C2"/>
    <w:multiLevelType w:val="multilevel"/>
    <w:tmpl w:val="2596559C"/>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4A5A0F"/>
    <w:multiLevelType w:val="multilevel"/>
    <w:tmpl w:val="5720C4B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8">
    <w:nsid w:val="78330910"/>
    <w:multiLevelType w:val="hybridMultilevel"/>
    <w:tmpl w:val="AF42E8E6"/>
    <w:lvl w:ilvl="0" w:tplc="BED0AA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DE75F5E"/>
    <w:multiLevelType w:val="multilevel"/>
    <w:tmpl w:val="D79AE4F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F26C9"/>
    <w:rsid w:val="0003197B"/>
    <w:rsid w:val="00042223"/>
    <w:rsid w:val="0005784C"/>
    <w:rsid w:val="000B37ED"/>
    <w:rsid w:val="0010159A"/>
    <w:rsid w:val="00187F36"/>
    <w:rsid w:val="001934E0"/>
    <w:rsid w:val="001D7CB7"/>
    <w:rsid w:val="001F25FB"/>
    <w:rsid w:val="00225453"/>
    <w:rsid w:val="00237538"/>
    <w:rsid w:val="003360C7"/>
    <w:rsid w:val="00340182"/>
    <w:rsid w:val="0036531C"/>
    <w:rsid w:val="00373685"/>
    <w:rsid w:val="00383632"/>
    <w:rsid w:val="00390353"/>
    <w:rsid w:val="00391474"/>
    <w:rsid w:val="003C19CD"/>
    <w:rsid w:val="003D5D98"/>
    <w:rsid w:val="003F25B0"/>
    <w:rsid w:val="00450890"/>
    <w:rsid w:val="004576CE"/>
    <w:rsid w:val="004B5372"/>
    <w:rsid w:val="004F26C9"/>
    <w:rsid w:val="005214EB"/>
    <w:rsid w:val="005965D2"/>
    <w:rsid w:val="005A5FB7"/>
    <w:rsid w:val="005B1C4D"/>
    <w:rsid w:val="006004A9"/>
    <w:rsid w:val="006A36DC"/>
    <w:rsid w:val="006B17AB"/>
    <w:rsid w:val="006E1022"/>
    <w:rsid w:val="00890E9D"/>
    <w:rsid w:val="008F114B"/>
    <w:rsid w:val="00901ABA"/>
    <w:rsid w:val="00970D1A"/>
    <w:rsid w:val="009D7E39"/>
    <w:rsid w:val="009E0DE3"/>
    <w:rsid w:val="00A55DDC"/>
    <w:rsid w:val="00A6465E"/>
    <w:rsid w:val="00AA640C"/>
    <w:rsid w:val="00B769C9"/>
    <w:rsid w:val="00BB39B9"/>
    <w:rsid w:val="00BB4366"/>
    <w:rsid w:val="00C2503E"/>
    <w:rsid w:val="00C53CAC"/>
    <w:rsid w:val="00C81CB9"/>
    <w:rsid w:val="00C85137"/>
    <w:rsid w:val="00C92512"/>
    <w:rsid w:val="00CA7A17"/>
    <w:rsid w:val="00CB3A10"/>
    <w:rsid w:val="00CE7175"/>
    <w:rsid w:val="00D22435"/>
    <w:rsid w:val="00D412FA"/>
    <w:rsid w:val="00D82E2C"/>
    <w:rsid w:val="00D974FB"/>
    <w:rsid w:val="00DA4DED"/>
    <w:rsid w:val="00DD3499"/>
    <w:rsid w:val="00E066AC"/>
    <w:rsid w:val="00E26B45"/>
    <w:rsid w:val="00E7284B"/>
    <w:rsid w:val="00F303CF"/>
    <w:rsid w:val="00FA2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E3"/>
    <w:rPr>
      <w:rFonts w:ascii="Calibri" w:eastAsia="Calibri" w:hAnsi="Calibri" w:cs="Times New Roman"/>
    </w:rPr>
  </w:style>
  <w:style w:type="paragraph" w:styleId="1">
    <w:name w:val="heading 1"/>
    <w:basedOn w:val="a"/>
    <w:next w:val="a"/>
    <w:link w:val="10"/>
    <w:qFormat/>
    <w:rsid w:val="00B769C9"/>
    <w:pPr>
      <w:keepNext/>
      <w:spacing w:after="0" w:line="240" w:lineRule="auto"/>
      <w:outlineLvl w:val="0"/>
    </w:pPr>
    <w:rPr>
      <w:rFonts w:ascii="Times New Roman" w:eastAsia="Times New Roman" w:hAnsi="Times New Roman"/>
      <w:b/>
      <w:bCs/>
      <w:sz w:val="24"/>
      <w:szCs w:val="24"/>
      <w:lang w:eastAsia="ru-RU"/>
    </w:rPr>
  </w:style>
  <w:style w:type="paragraph" w:styleId="3">
    <w:name w:val="heading 3"/>
    <w:basedOn w:val="a"/>
    <w:next w:val="a"/>
    <w:link w:val="30"/>
    <w:uiPriority w:val="9"/>
    <w:semiHidden/>
    <w:unhideWhenUsed/>
    <w:qFormat/>
    <w:rsid w:val="000578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0DE3"/>
    <w:pPr>
      <w:widowControl w:val="0"/>
      <w:spacing w:after="0" w:line="240" w:lineRule="auto"/>
    </w:pPr>
    <w:rPr>
      <w:lang w:val="en-US"/>
    </w:rPr>
  </w:style>
  <w:style w:type="character" w:styleId="a3">
    <w:name w:val="Hyperlink"/>
    <w:basedOn w:val="a0"/>
    <w:uiPriority w:val="99"/>
    <w:semiHidden/>
    <w:unhideWhenUsed/>
    <w:rsid w:val="009E0DE3"/>
    <w:rPr>
      <w:color w:val="0000FF"/>
      <w:u w:val="single"/>
    </w:rPr>
  </w:style>
  <w:style w:type="paragraph" w:styleId="a4">
    <w:name w:val="Balloon Text"/>
    <w:basedOn w:val="a"/>
    <w:link w:val="a5"/>
    <w:uiPriority w:val="99"/>
    <w:semiHidden/>
    <w:unhideWhenUsed/>
    <w:rsid w:val="009E0D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DE3"/>
    <w:rPr>
      <w:rFonts w:ascii="Tahoma" w:eastAsia="Calibri" w:hAnsi="Tahoma" w:cs="Tahoma"/>
      <w:sz w:val="16"/>
      <w:szCs w:val="16"/>
    </w:rPr>
  </w:style>
  <w:style w:type="numbering" w:customStyle="1" w:styleId="11">
    <w:name w:val="Нет списка1"/>
    <w:next w:val="a2"/>
    <w:uiPriority w:val="99"/>
    <w:semiHidden/>
    <w:unhideWhenUsed/>
    <w:rsid w:val="00C53CAC"/>
  </w:style>
  <w:style w:type="character" w:styleId="a6">
    <w:name w:val="FollowedHyperlink"/>
    <w:basedOn w:val="a0"/>
    <w:uiPriority w:val="99"/>
    <w:semiHidden/>
    <w:unhideWhenUsed/>
    <w:rsid w:val="00C53CAC"/>
    <w:rPr>
      <w:color w:val="800080" w:themeColor="followedHyperlink"/>
      <w:u w:val="single"/>
    </w:rPr>
  </w:style>
  <w:style w:type="paragraph" w:styleId="a7">
    <w:name w:val="header"/>
    <w:basedOn w:val="a"/>
    <w:link w:val="a8"/>
    <w:uiPriority w:val="99"/>
    <w:unhideWhenUsed/>
    <w:rsid w:val="00C53CA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8">
    <w:name w:val="Верхний колонтитул Знак"/>
    <w:basedOn w:val="a0"/>
    <w:link w:val="a7"/>
    <w:uiPriority w:val="99"/>
    <w:rsid w:val="00C53CAC"/>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C53CA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a">
    <w:name w:val="Нижний колонтитул Знак"/>
    <w:basedOn w:val="a0"/>
    <w:link w:val="a9"/>
    <w:uiPriority w:val="99"/>
    <w:rsid w:val="00C53CAC"/>
    <w:rPr>
      <w:rFonts w:ascii="Courier New" w:eastAsia="Times New Roman" w:hAnsi="Courier New" w:cs="Courier New"/>
      <w:color w:val="000000"/>
      <w:sz w:val="24"/>
      <w:szCs w:val="24"/>
      <w:lang w:eastAsia="ru-RU"/>
    </w:rPr>
  </w:style>
  <w:style w:type="paragraph" w:styleId="ab">
    <w:name w:val="Body Text"/>
    <w:basedOn w:val="a"/>
    <w:link w:val="ac"/>
    <w:uiPriority w:val="99"/>
    <w:unhideWhenUsed/>
    <w:rsid w:val="00C53CAC"/>
    <w:pPr>
      <w:widowControl w:val="0"/>
      <w:shd w:val="clear" w:color="auto" w:fill="FFFFFF"/>
      <w:spacing w:before="420" w:after="0" w:line="322" w:lineRule="exact"/>
      <w:jc w:val="both"/>
    </w:pPr>
    <w:rPr>
      <w:rFonts w:ascii="Times New Roman" w:eastAsia="Times New Roman" w:hAnsi="Times New Roman"/>
      <w:sz w:val="27"/>
      <w:szCs w:val="27"/>
      <w:lang w:eastAsia="ru-RU"/>
    </w:rPr>
  </w:style>
  <w:style w:type="character" w:customStyle="1" w:styleId="ac">
    <w:name w:val="Основной текст Знак"/>
    <w:basedOn w:val="a0"/>
    <w:link w:val="ab"/>
    <w:uiPriority w:val="99"/>
    <w:rsid w:val="00C53CAC"/>
    <w:rPr>
      <w:rFonts w:ascii="Times New Roman" w:eastAsia="Times New Roman" w:hAnsi="Times New Roman" w:cs="Times New Roman"/>
      <w:sz w:val="27"/>
      <w:szCs w:val="27"/>
      <w:shd w:val="clear" w:color="auto" w:fill="FFFFFF"/>
      <w:lang w:eastAsia="ru-RU"/>
    </w:rPr>
  </w:style>
  <w:style w:type="paragraph" w:styleId="ad">
    <w:name w:val="List Paragraph"/>
    <w:basedOn w:val="a"/>
    <w:uiPriority w:val="34"/>
    <w:qFormat/>
    <w:rsid w:val="00C53CAC"/>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31">
    <w:name w:val="Основной текст (3)_"/>
    <w:basedOn w:val="a0"/>
    <w:link w:val="32"/>
    <w:uiPriority w:val="99"/>
    <w:locked/>
    <w:rsid w:val="00C53CAC"/>
    <w:rPr>
      <w:rFonts w:ascii="Times New Roman" w:hAnsi="Times New Roman" w:cs="Times New Roman"/>
      <w:b/>
      <w:bCs/>
      <w:sz w:val="27"/>
      <w:szCs w:val="27"/>
      <w:shd w:val="clear" w:color="auto" w:fill="FFFFFF"/>
    </w:rPr>
  </w:style>
  <w:style w:type="paragraph" w:customStyle="1" w:styleId="32">
    <w:name w:val="Основной текст (3)"/>
    <w:basedOn w:val="a"/>
    <w:link w:val="31"/>
    <w:uiPriority w:val="99"/>
    <w:rsid w:val="00C53CAC"/>
    <w:pPr>
      <w:widowControl w:val="0"/>
      <w:shd w:val="clear" w:color="auto" w:fill="FFFFFF"/>
      <w:spacing w:after="60" w:line="240" w:lineRule="atLeast"/>
      <w:jc w:val="center"/>
    </w:pPr>
    <w:rPr>
      <w:rFonts w:ascii="Times New Roman" w:eastAsiaTheme="minorHAnsi" w:hAnsi="Times New Roman"/>
      <w:b/>
      <w:bCs/>
      <w:sz w:val="27"/>
      <w:szCs w:val="27"/>
    </w:rPr>
  </w:style>
  <w:style w:type="character" w:customStyle="1" w:styleId="2">
    <w:name w:val="Основной текст (2)_"/>
    <w:basedOn w:val="a0"/>
    <w:link w:val="20"/>
    <w:locked/>
    <w:rsid w:val="00C53CAC"/>
    <w:rPr>
      <w:rFonts w:ascii="Times New Roman" w:hAnsi="Times New Roman" w:cs="Times New Roman"/>
      <w:sz w:val="23"/>
      <w:szCs w:val="23"/>
      <w:shd w:val="clear" w:color="auto" w:fill="FFFFFF"/>
    </w:rPr>
  </w:style>
  <w:style w:type="paragraph" w:customStyle="1" w:styleId="20">
    <w:name w:val="Основной текст (2)"/>
    <w:basedOn w:val="a"/>
    <w:link w:val="2"/>
    <w:rsid w:val="00C53CAC"/>
    <w:pPr>
      <w:widowControl w:val="0"/>
      <w:shd w:val="clear" w:color="auto" w:fill="FFFFFF"/>
      <w:spacing w:after="600" w:line="274" w:lineRule="exact"/>
      <w:jc w:val="right"/>
    </w:pPr>
    <w:rPr>
      <w:rFonts w:ascii="Times New Roman" w:eastAsiaTheme="minorHAnsi" w:hAnsi="Times New Roman"/>
      <w:sz w:val="23"/>
      <w:szCs w:val="23"/>
    </w:rPr>
  </w:style>
  <w:style w:type="character" w:customStyle="1" w:styleId="12">
    <w:name w:val="Заголовок №1_"/>
    <w:basedOn w:val="a0"/>
    <w:link w:val="110"/>
    <w:uiPriority w:val="99"/>
    <w:locked/>
    <w:rsid w:val="00C53CAC"/>
    <w:rPr>
      <w:rFonts w:ascii="Times New Roman" w:hAnsi="Times New Roman" w:cs="Times New Roman"/>
      <w:b/>
      <w:bCs/>
      <w:sz w:val="27"/>
      <w:szCs w:val="27"/>
      <w:shd w:val="clear" w:color="auto" w:fill="FFFFFF"/>
    </w:rPr>
  </w:style>
  <w:style w:type="paragraph" w:customStyle="1" w:styleId="110">
    <w:name w:val="Заголовок №11"/>
    <w:basedOn w:val="a"/>
    <w:link w:val="12"/>
    <w:uiPriority w:val="99"/>
    <w:rsid w:val="00C53CAC"/>
    <w:pPr>
      <w:widowControl w:val="0"/>
      <w:shd w:val="clear" w:color="auto" w:fill="FFFFFF"/>
      <w:spacing w:before="600" w:after="420" w:line="240" w:lineRule="atLeast"/>
      <w:outlineLvl w:val="0"/>
    </w:pPr>
    <w:rPr>
      <w:rFonts w:ascii="Times New Roman" w:eastAsiaTheme="minorHAnsi" w:hAnsi="Times New Roman"/>
      <w:b/>
      <w:bCs/>
      <w:sz w:val="27"/>
      <w:szCs w:val="27"/>
    </w:rPr>
  </w:style>
  <w:style w:type="character" w:customStyle="1" w:styleId="ae">
    <w:name w:val="Подпись к таблице_"/>
    <w:basedOn w:val="a0"/>
    <w:link w:val="af"/>
    <w:uiPriority w:val="99"/>
    <w:locked/>
    <w:rsid w:val="00C53CAC"/>
    <w:rPr>
      <w:rFonts w:ascii="Times New Roman" w:hAnsi="Times New Roman" w:cs="Times New Roman"/>
      <w:sz w:val="27"/>
      <w:szCs w:val="27"/>
      <w:shd w:val="clear" w:color="auto" w:fill="FFFFFF"/>
    </w:rPr>
  </w:style>
  <w:style w:type="paragraph" w:customStyle="1" w:styleId="af">
    <w:name w:val="Подпись к таблице"/>
    <w:basedOn w:val="a"/>
    <w:link w:val="ae"/>
    <w:uiPriority w:val="99"/>
    <w:rsid w:val="00C53CAC"/>
    <w:pPr>
      <w:widowControl w:val="0"/>
      <w:shd w:val="clear" w:color="auto" w:fill="FFFFFF"/>
      <w:spacing w:after="0" w:line="317" w:lineRule="exact"/>
    </w:pPr>
    <w:rPr>
      <w:rFonts w:ascii="Times New Roman" w:eastAsiaTheme="minorHAnsi" w:hAnsi="Times New Roman"/>
      <w:sz w:val="27"/>
      <w:szCs w:val="27"/>
    </w:rPr>
  </w:style>
  <w:style w:type="character" w:customStyle="1" w:styleId="3Exact">
    <w:name w:val="Основной текст (3) Exact"/>
    <w:basedOn w:val="a0"/>
    <w:uiPriority w:val="99"/>
    <w:rsid w:val="00C53CAC"/>
    <w:rPr>
      <w:rFonts w:ascii="Times New Roman" w:hAnsi="Times New Roman" w:cs="Times New Roman" w:hint="default"/>
      <w:b/>
      <w:bCs/>
      <w:strike w:val="0"/>
      <w:dstrike w:val="0"/>
      <w:sz w:val="26"/>
      <w:szCs w:val="26"/>
      <w:u w:val="none"/>
      <w:effect w:val="none"/>
    </w:rPr>
  </w:style>
  <w:style w:type="character" w:customStyle="1" w:styleId="13">
    <w:name w:val="Заголовок №1"/>
    <w:basedOn w:val="12"/>
    <w:uiPriority w:val="99"/>
    <w:rsid w:val="00C53CAC"/>
    <w:rPr>
      <w:rFonts w:ascii="Times New Roman" w:hAnsi="Times New Roman" w:cs="Times New Roman"/>
      <w:b/>
      <w:bCs/>
      <w:sz w:val="27"/>
      <w:szCs w:val="27"/>
      <w:u w:val="single"/>
      <w:shd w:val="clear" w:color="auto" w:fill="FFFFFF"/>
    </w:rPr>
  </w:style>
  <w:style w:type="character" w:customStyle="1" w:styleId="14">
    <w:name w:val="Основной текст Знак1"/>
    <w:basedOn w:val="a0"/>
    <w:uiPriority w:val="99"/>
    <w:locked/>
    <w:rsid w:val="00C53CAC"/>
    <w:rPr>
      <w:rFonts w:ascii="Times New Roman" w:hAnsi="Times New Roman" w:cs="Times New Roman" w:hint="default"/>
      <w:sz w:val="27"/>
      <w:szCs w:val="27"/>
      <w:shd w:val="clear" w:color="auto" w:fill="FFFFFF"/>
    </w:rPr>
  </w:style>
  <w:style w:type="character" w:customStyle="1" w:styleId="15">
    <w:name w:val="Основной текст + Полужирный1"/>
    <w:basedOn w:val="14"/>
    <w:uiPriority w:val="99"/>
    <w:rsid w:val="00C53CAC"/>
    <w:rPr>
      <w:rFonts w:ascii="Times New Roman" w:hAnsi="Times New Roman" w:cs="Times New Roman" w:hint="default"/>
      <w:b/>
      <w:bCs/>
      <w:sz w:val="21"/>
      <w:szCs w:val="21"/>
      <w:shd w:val="clear" w:color="auto" w:fill="FFFFFF"/>
    </w:rPr>
  </w:style>
  <w:style w:type="character" w:customStyle="1" w:styleId="16">
    <w:name w:val="Основной текст + Курсив1"/>
    <w:basedOn w:val="14"/>
    <w:uiPriority w:val="99"/>
    <w:rsid w:val="00C53CAC"/>
    <w:rPr>
      <w:rFonts w:ascii="Times New Roman" w:hAnsi="Times New Roman" w:cs="Times New Roman" w:hint="default"/>
      <w:i/>
      <w:iCs/>
      <w:sz w:val="21"/>
      <w:szCs w:val="21"/>
      <w:shd w:val="clear" w:color="auto" w:fill="FFFFFF"/>
    </w:rPr>
  </w:style>
  <w:style w:type="character" w:customStyle="1" w:styleId="af0">
    <w:name w:val="Основной текст + Полужирный"/>
    <w:basedOn w:val="14"/>
    <w:uiPriority w:val="99"/>
    <w:rsid w:val="00C53CAC"/>
    <w:rPr>
      <w:rFonts w:ascii="Times New Roman" w:hAnsi="Times New Roman" w:cs="Times New Roman" w:hint="default"/>
      <w:b/>
      <w:bCs/>
      <w:sz w:val="21"/>
      <w:szCs w:val="21"/>
      <w:shd w:val="clear" w:color="auto" w:fill="FFFFFF"/>
    </w:rPr>
  </w:style>
  <w:style w:type="character" w:customStyle="1" w:styleId="Exact">
    <w:name w:val="Основной текст Exact"/>
    <w:basedOn w:val="a0"/>
    <w:uiPriority w:val="99"/>
    <w:rsid w:val="00C53CAC"/>
    <w:rPr>
      <w:rFonts w:ascii="Times New Roman" w:hAnsi="Times New Roman" w:cs="Times New Roman" w:hint="default"/>
      <w:strike w:val="0"/>
      <w:dstrike w:val="0"/>
      <w:sz w:val="20"/>
      <w:szCs w:val="20"/>
      <w:u w:val="none"/>
      <w:effect w:val="none"/>
    </w:rPr>
  </w:style>
  <w:style w:type="table" w:styleId="af1">
    <w:name w:val="Table Grid"/>
    <w:basedOn w:val="a1"/>
    <w:uiPriority w:val="59"/>
    <w:rsid w:val="00C53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link w:val="af3"/>
    <w:uiPriority w:val="11"/>
    <w:qFormat/>
    <w:rsid w:val="006004A9"/>
    <w:pPr>
      <w:spacing w:after="0" w:line="240" w:lineRule="auto"/>
      <w:jc w:val="center"/>
    </w:pPr>
    <w:rPr>
      <w:rFonts w:ascii="Times New Roman" w:eastAsiaTheme="minorEastAsia" w:hAnsi="Times New Roman"/>
      <w:sz w:val="32"/>
      <w:szCs w:val="20"/>
      <w:lang w:eastAsia="ru-RU"/>
    </w:rPr>
  </w:style>
  <w:style w:type="character" w:customStyle="1" w:styleId="af3">
    <w:name w:val="Подзаголовок Знак"/>
    <w:basedOn w:val="a0"/>
    <w:link w:val="af2"/>
    <w:uiPriority w:val="11"/>
    <w:rsid w:val="006004A9"/>
    <w:rPr>
      <w:rFonts w:ascii="Times New Roman" w:eastAsiaTheme="minorEastAsia" w:hAnsi="Times New Roman" w:cs="Times New Roman"/>
      <w:sz w:val="32"/>
      <w:szCs w:val="20"/>
      <w:lang w:eastAsia="ru-RU"/>
    </w:rPr>
  </w:style>
  <w:style w:type="character" w:customStyle="1" w:styleId="Bodytext2">
    <w:name w:val="Body text (2)_"/>
    <w:basedOn w:val="a0"/>
    <w:link w:val="Bodytext20"/>
    <w:rsid w:val="00237538"/>
    <w:rPr>
      <w:rFonts w:ascii="Cambria" w:eastAsia="Cambria" w:hAnsi="Cambria" w:cs="Cambria"/>
      <w:sz w:val="24"/>
      <w:szCs w:val="24"/>
      <w:shd w:val="clear" w:color="auto" w:fill="FFFFFF"/>
    </w:rPr>
  </w:style>
  <w:style w:type="paragraph" w:customStyle="1" w:styleId="Bodytext20">
    <w:name w:val="Body text (2)"/>
    <w:basedOn w:val="a"/>
    <w:link w:val="Bodytext2"/>
    <w:rsid w:val="00237538"/>
    <w:pPr>
      <w:widowControl w:val="0"/>
      <w:shd w:val="clear" w:color="auto" w:fill="FFFFFF"/>
      <w:spacing w:after="0" w:line="324" w:lineRule="exact"/>
    </w:pPr>
    <w:rPr>
      <w:rFonts w:ascii="Cambria" w:eastAsia="Cambria" w:hAnsi="Cambria" w:cs="Cambria"/>
      <w:sz w:val="24"/>
      <w:szCs w:val="24"/>
    </w:rPr>
  </w:style>
  <w:style w:type="character" w:customStyle="1" w:styleId="10">
    <w:name w:val="Заголовок 1 Знак"/>
    <w:basedOn w:val="a0"/>
    <w:link w:val="1"/>
    <w:rsid w:val="00B769C9"/>
    <w:rPr>
      <w:rFonts w:ascii="Times New Roman" w:eastAsia="Times New Roman" w:hAnsi="Times New Roman" w:cs="Times New Roman"/>
      <w:b/>
      <w:bCs/>
      <w:sz w:val="24"/>
      <w:szCs w:val="24"/>
      <w:lang w:eastAsia="ru-RU"/>
    </w:rPr>
  </w:style>
  <w:style w:type="character" w:customStyle="1" w:styleId="af4">
    <w:name w:val="Гипертекстовая ссылка"/>
    <w:basedOn w:val="a0"/>
    <w:uiPriority w:val="99"/>
    <w:rsid w:val="00B769C9"/>
    <w:rPr>
      <w:b/>
      <w:bCs/>
      <w:color w:val="008000"/>
    </w:rPr>
  </w:style>
  <w:style w:type="character" w:customStyle="1" w:styleId="30">
    <w:name w:val="Заголовок 3 Знак"/>
    <w:basedOn w:val="a0"/>
    <w:link w:val="3"/>
    <w:uiPriority w:val="9"/>
    <w:semiHidden/>
    <w:rsid w:val="0005784C"/>
    <w:rPr>
      <w:rFonts w:asciiTheme="majorHAnsi" w:eastAsiaTheme="majorEastAsia" w:hAnsiTheme="majorHAnsi" w:cstheme="majorBidi"/>
      <w:b/>
      <w:bCs/>
      <w:color w:val="4F81BD" w:themeColor="accent1"/>
    </w:rPr>
  </w:style>
  <w:style w:type="paragraph" w:customStyle="1" w:styleId="17">
    <w:name w:val="Стиль1"/>
    <w:basedOn w:val="a"/>
    <w:uiPriority w:val="99"/>
    <w:rsid w:val="00C2503E"/>
    <w:pPr>
      <w:spacing w:after="0" w:line="240" w:lineRule="auto"/>
    </w:pPr>
    <w:rPr>
      <w:rFonts w:ascii="Arial" w:eastAsia="Times New Roman"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E0DE3"/>
    <w:pPr>
      <w:widowControl w:val="0"/>
      <w:spacing w:after="0" w:line="240" w:lineRule="auto"/>
    </w:pPr>
    <w:rPr>
      <w:lang w:val="en-US"/>
    </w:rPr>
  </w:style>
  <w:style w:type="character" w:styleId="a3">
    <w:name w:val="Hyperlink"/>
    <w:basedOn w:val="a0"/>
    <w:uiPriority w:val="99"/>
    <w:semiHidden/>
    <w:unhideWhenUsed/>
    <w:rsid w:val="009E0DE3"/>
    <w:rPr>
      <w:color w:val="0000FF"/>
      <w:u w:val="single"/>
    </w:rPr>
  </w:style>
  <w:style w:type="paragraph" w:styleId="a4">
    <w:name w:val="Balloon Text"/>
    <w:basedOn w:val="a"/>
    <w:link w:val="a5"/>
    <w:uiPriority w:val="99"/>
    <w:semiHidden/>
    <w:unhideWhenUsed/>
    <w:rsid w:val="009E0D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DE3"/>
    <w:rPr>
      <w:rFonts w:ascii="Tahoma" w:eastAsia="Calibri" w:hAnsi="Tahoma" w:cs="Tahoma"/>
      <w:sz w:val="16"/>
      <w:szCs w:val="16"/>
    </w:rPr>
  </w:style>
  <w:style w:type="numbering" w:customStyle="1" w:styleId="1">
    <w:name w:val="Нет списка1"/>
    <w:next w:val="a2"/>
    <w:uiPriority w:val="99"/>
    <w:semiHidden/>
    <w:unhideWhenUsed/>
    <w:rsid w:val="00C53CAC"/>
  </w:style>
  <w:style w:type="character" w:styleId="a6">
    <w:name w:val="FollowedHyperlink"/>
    <w:basedOn w:val="a0"/>
    <w:uiPriority w:val="99"/>
    <w:semiHidden/>
    <w:unhideWhenUsed/>
    <w:rsid w:val="00C53CAC"/>
    <w:rPr>
      <w:color w:val="800080" w:themeColor="followedHyperlink"/>
      <w:u w:val="single"/>
    </w:rPr>
  </w:style>
  <w:style w:type="paragraph" w:styleId="a7">
    <w:name w:val="header"/>
    <w:basedOn w:val="a"/>
    <w:link w:val="a8"/>
    <w:uiPriority w:val="99"/>
    <w:unhideWhenUsed/>
    <w:rsid w:val="00C53CA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8">
    <w:name w:val="Верхний колонтитул Знак"/>
    <w:basedOn w:val="a0"/>
    <w:link w:val="a7"/>
    <w:uiPriority w:val="99"/>
    <w:rsid w:val="00C53CAC"/>
    <w:rPr>
      <w:rFonts w:ascii="Courier New" w:eastAsia="Times New Roman" w:hAnsi="Courier New" w:cs="Courier New"/>
      <w:color w:val="000000"/>
      <w:sz w:val="24"/>
      <w:szCs w:val="24"/>
      <w:lang w:eastAsia="ru-RU"/>
    </w:rPr>
  </w:style>
  <w:style w:type="paragraph" w:styleId="a9">
    <w:name w:val="footer"/>
    <w:basedOn w:val="a"/>
    <w:link w:val="aa"/>
    <w:uiPriority w:val="99"/>
    <w:unhideWhenUsed/>
    <w:rsid w:val="00C53CAC"/>
    <w:pPr>
      <w:widowControl w:val="0"/>
      <w:tabs>
        <w:tab w:val="center" w:pos="4677"/>
        <w:tab w:val="right" w:pos="9355"/>
      </w:tabs>
      <w:spacing w:after="0" w:line="240" w:lineRule="auto"/>
    </w:pPr>
    <w:rPr>
      <w:rFonts w:ascii="Courier New" w:eastAsia="Times New Roman" w:hAnsi="Courier New" w:cs="Courier New"/>
      <w:color w:val="000000"/>
      <w:sz w:val="24"/>
      <w:szCs w:val="24"/>
      <w:lang w:eastAsia="ru-RU"/>
    </w:rPr>
  </w:style>
  <w:style w:type="character" w:customStyle="1" w:styleId="aa">
    <w:name w:val="Нижний колонтитул Знак"/>
    <w:basedOn w:val="a0"/>
    <w:link w:val="a9"/>
    <w:uiPriority w:val="99"/>
    <w:rsid w:val="00C53CAC"/>
    <w:rPr>
      <w:rFonts w:ascii="Courier New" w:eastAsia="Times New Roman" w:hAnsi="Courier New" w:cs="Courier New"/>
      <w:color w:val="000000"/>
      <w:sz w:val="24"/>
      <w:szCs w:val="24"/>
      <w:lang w:eastAsia="ru-RU"/>
    </w:rPr>
  </w:style>
  <w:style w:type="paragraph" w:styleId="ab">
    <w:name w:val="Body Text"/>
    <w:basedOn w:val="a"/>
    <w:link w:val="ac"/>
    <w:uiPriority w:val="99"/>
    <w:unhideWhenUsed/>
    <w:rsid w:val="00C53CAC"/>
    <w:pPr>
      <w:widowControl w:val="0"/>
      <w:shd w:val="clear" w:color="auto" w:fill="FFFFFF"/>
      <w:spacing w:before="420" w:after="0" w:line="322" w:lineRule="exact"/>
      <w:jc w:val="both"/>
    </w:pPr>
    <w:rPr>
      <w:rFonts w:ascii="Times New Roman" w:eastAsia="Times New Roman" w:hAnsi="Times New Roman"/>
      <w:sz w:val="27"/>
      <w:szCs w:val="27"/>
      <w:lang w:eastAsia="ru-RU"/>
    </w:rPr>
  </w:style>
  <w:style w:type="character" w:customStyle="1" w:styleId="ac">
    <w:name w:val="Основной текст Знак"/>
    <w:basedOn w:val="a0"/>
    <w:link w:val="ab"/>
    <w:uiPriority w:val="99"/>
    <w:rsid w:val="00C53CAC"/>
    <w:rPr>
      <w:rFonts w:ascii="Times New Roman" w:eastAsia="Times New Roman" w:hAnsi="Times New Roman" w:cs="Times New Roman"/>
      <w:sz w:val="27"/>
      <w:szCs w:val="27"/>
      <w:shd w:val="clear" w:color="auto" w:fill="FFFFFF"/>
      <w:lang w:eastAsia="ru-RU"/>
    </w:rPr>
  </w:style>
  <w:style w:type="paragraph" w:styleId="ad">
    <w:name w:val="List Paragraph"/>
    <w:basedOn w:val="a"/>
    <w:uiPriority w:val="34"/>
    <w:qFormat/>
    <w:rsid w:val="00C53CAC"/>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3">
    <w:name w:val="Основной текст (3)_"/>
    <w:basedOn w:val="a0"/>
    <w:link w:val="30"/>
    <w:uiPriority w:val="99"/>
    <w:locked/>
    <w:rsid w:val="00C53CAC"/>
    <w:rPr>
      <w:rFonts w:ascii="Times New Roman" w:hAnsi="Times New Roman" w:cs="Times New Roman"/>
      <w:b/>
      <w:bCs/>
      <w:sz w:val="27"/>
      <w:szCs w:val="27"/>
      <w:shd w:val="clear" w:color="auto" w:fill="FFFFFF"/>
    </w:rPr>
  </w:style>
  <w:style w:type="paragraph" w:customStyle="1" w:styleId="30">
    <w:name w:val="Основной текст (3)"/>
    <w:basedOn w:val="a"/>
    <w:link w:val="3"/>
    <w:uiPriority w:val="99"/>
    <w:rsid w:val="00C53CAC"/>
    <w:pPr>
      <w:widowControl w:val="0"/>
      <w:shd w:val="clear" w:color="auto" w:fill="FFFFFF"/>
      <w:spacing w:after="60" w:line="240" w:lineRule="atLeast"/>
      <w:jc w:val="center"/>
    </w:pPr>
    <w:rPr>
      <w:rFonts w:ascii="Times New Roman" w:eastAsiaTheme="minorHAnsi" w:hAnsi="Times New Roman"/>
      <w:b/>
      <w:bCs/>
      <w:sz w:val="27"/>
      <w:szCs w:val="27"/>
    </w:rPr>
  </w:style>
  <w:style w:type="character" w:customStyle="1" w:styleId="2">
    <w:name w:val="Основной текст (2)_"/>
    <w:basedOn w:val="a0"/>
    <w:link w:val="20"/>
    <w:uiPriority w:val="99"/>
    <w:locked/>
    <w:rsid w:val="00C53CAC"/>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C53CAC"/>
    <w:pPr>
      <w:widowControl w:val="0"/>
      <w:shd w:val="clear" w:color="auto" w:fill="FFFFFF"/>
      <w:spacing w:after="600" w:line="274" w:lineRule="exact"/>
      <w:jc w:val="right"/>
    </w:pPr>
    <w:rPr>
      <w:rFonts w:ascii="Times New Roman" w:eastAsiaTheme="minorHAnsi" w:hAnsi="Times New Roman"/>
      <w:sz w:val="23"/>
      <w:szCs w:val="23"/>
    </w:rPr>
  </w:style>
  <w:style w:type="character" w:customStyle="1" w:styleId="10">
    <w:name w:val="Заголовок №1_"/>
    <w:basedOn w:val="a0"/>
    <w:link w:val="11"/>
    <w:uiPriority w:val="99"/>
    <w:locked/>
    <w:rsid w:val="00C53CAC"/>
    <w:rPr>
      <w:rFonts w:ascii="Times New Roman" w:hAnsi="Times New Roman" w:cs="Times New Roman"/>
      <w:b/>
      <w:bCs/>
      <w:sz w:val="27"/>
      <w:szCs w:val="27"/>
      <w:shd w:val="clear" w:color="auto" w:fill="FFFFFF"/>
    </w:rPr>
  </w:style>
  <w:style w:type="paragraph" w:customStyle="1" w:styleId="11">
    <w:name w:val="Заголовок №11"/>
    <w:basedOn w:val="a"/>
    <w:link w:val="10"/>
    <w:uiPriority w:val="99"/>
    <w:rsid w:val="00C53CAC"/>
    <w:pPr>
      <w:widowControl w:val="0"/>
      <w:shd w:val="clear" w:color="auto" w:fill="FFFFFF"/>
      <w:spacing w:before="600" w:after="420" w:line="240" w:lineRule="atLeast"/>
      <w:outlineLvl w:val="0"/>
    </w:pPr>
    <w:rPr>
      <w:rFonts w:ascii="Times New Roman" w:eastAsiaTheme="minorHAnsi" w:hAnsi="Times New Roman"/>
      <w:b/>
      <w:bCs/>
      <w:sz w:val="27"/>
      <w:szCs w:val="27"/>
    </w:rPr>
  </w:style>
  <w:style w:type="character" w:customStyle="1" w:styleId="ae">
    <w:name w:val="Подпись к таблице_"/>
    <w:basedOn w:val="a0"/>
    <w:link w:val="af"/>
    <w:uiPriority w:val="99"/>
    <w:locked/>
    <w:rsid w:val="00C53CAC"/>
    <w:rPr>
      <w:rFonts w:ascii="Times New Roman" w:hAnsi="Times New Roman" w:cs="Times New Roman"/>
      <w:sz w:val="27"/>
      <w:szCs w:val="27"/>
      <w:shd w:val="clear" w:color="auto" w:fill="FFFFFF"/>
    </w:rPr>
  </w:style>
  <w:style w:type="paragraph" w:customStyle="1" w:styleId="af">
    <w:name w:val="Подпись к таблице"/>
    <w:basedOn w:val="a"/>
    <w:link w:val="ae"/>
    <w:uiPriority w:val="99"/>
    <w:rsid w:val="00C53CAC"/>
    <w:pPr>
      <w:widowControl w:val="0"/>
      <w:shd w:val="clear" w:color="auto" w:fill="FFFFFF"/>
      <w:spacing w:after="0" w:line="317" w:lineRule="exact"/>
    </w:pPr>
    <w:rPr>
      <w:rFonts w:ascii="Times New Roman" w:eastAsiaTheme="minorHAnsi" w:hAnsi="Times New Roman"/>
      <w:sz w:val="27"/>
      <w:szCs w:val="27"/>
    </w:rPr>
  </w:style>
  <w:style w:type="character" w:customStyle="1" w:styleId="3Exact">
    <w:name w:val="Основной текст (3) Exact"/>
    <w:basedOn w:val="a0"/>
    <w:uiPriority w:val="99"/>
    <w:rsid w:val="00C53CAC"/>
    <w:rPr>
      <w:rFonts w:ascii="Times New Roman" w:hAnsi="Times New Roman" w:cs="Times New Roman" w:hint="default"/>
      <w:b/>
      <w:bCs/>
      <w:strike w:val="0"/>
      <w:dstrike w:val="0"/>
      <w:sz w:val="26"/>
      <w:szCs w:val="26"/>
      <w:u w:val="none"/>
      <w:effect w:val="none"/>
    </w:rPr>
  </w:style>
  <w:style w:type="character" w:customStyle="1" w:styleId="12">
    <w:name w:val="Заголовок №1"/>
    <w:basedOn w:val="10"/>
    <w:uiPriority w:val="99"/>
    <w:rsid w:val="00C53CAC"/>
    <w:rPr>
      <w:rFonts w:ascii="Times New Roman" w:hAnsi="Times New Roman" w:cs="Times New Roman"/>
      <w:b/>
      <w:bCs/>
      <w:sz w:val="27"/>
      <w:szCs w:val="27"/>
      <w:u w:val="single"/>
      <w:shd w:val="clear" w:color="auto" w:fill="FFFFFF"/>
    </w:rPr>
  </w:style>
  <w:style w:type="character" w:customStyle="1" w:styleId="13">
    <w:name w:val="Основной текст Знак1"/>
    <w:basedOn w:val="a0"/>
    <w:uiPriority w:val="99"/>
    <w:locked/>
    <w:rsid w:val="00C53CAC"/>
    <w:rPr>
      <w:rFonts w:ascii="Times New Roman" w:hAnsi="Times New Roman" w:cs="Times New Roman" w:hint="default"/>
      <w:sz w:val="27"/>
      <w:szCs w:val="27"/>
      <w:shd w:val="clear" w:color="auto" w:fill="FFFFFF"/>
    </w:rPr>
  </w:style>
  <w:style w:type="character" w:customStyle="1" w:styleId="14">
    <w:name w:val="Основной текст + Полужирный1"/>
    <w:basedOn w:val="13"/>
    <w:uiPriority w:val="99"/>
    <w:rsid w:val="00C53CAC"/>
    <w:rPr>
      <w:rFonts w:ascii="Times New Roman" w:hAnsi="Times New Roman" w:cs="Times New Roman" w:hint="default"/>
      <w:b/>
      <w:bCs/>
      <w:sz w:val="21"/>
      <w:szCs w:val="21"/>
      <w:shd w:val="clear" w:color="auto" w:fill="FFFFFF"/>
    </w:rPr>
  </w:style>
  <w:style w:type="character" w:customStyle="1" w:styleId="15">
    <w:name w:val="Основной текст + Курсив1"/>
    <w:basedOn w:val="13"/>
    <w:uiPriority w:val="99"/>
    <w:rsid w:val="00C53CAC"/>
    <w:rPr>
      <w:rFonts w:ascii="Times New Roman" w:hAnsi="Times New Roman" w:cs="Times New Roman" w:hint="default"/>
      <w:i/>
      <w:iCs/>
      <w:sz w:val="21"/>
      <w:szCs w:val="21"/>
      <w:shd w:val="clear" w:color="auto" w:fill="FFFFFF"/>
    </w:rPr>
  </w:style>
  <w:style w:type="character" w:customStyle="1" w:styleId="af0">
    <w:name w:val="Основной текст + Полужирный"/>
    <w:basedOn w:val="13"/>
    <w:uiPriority w:val="99"/>
    <w:rsid w:val="00C53CAC"/>
    <w:rPr>
      <w:rFonts w:ascii="Times New Roman" w:hAnsi="Times New Roman" w:cs="Times New Roman" w:hint="default"/>
      <w:b/>
      <w:bCs/>
      <w:sz w:val="21"/>
      <w:szCs w:val="21"/>
      <w:shd w:val="clear" w:color="auto" w:fill="FFFFFF"/>
    </w:rPr>
  </w:style>
  <w:style w:type="character" w:customStyle="1" w:styleId="Exact">
    <w:name w:val="Основной текст Exact"/>
    <w:basedOn w:val="a0"/>
    <w:uiPriority w:val="99"/>
    <w:rsid w:val="00C53CAC"/>
    <w:rPr>
      <w:rFonts w:ascii="Times New Roman" w:hAnsi="Times New Roman" w:cs="Times New Roman" w:hint="default"/>
      <w:strike w:val="0"/>
      <w:dstrike w:val="0"/>
      <w:sz w:val="20"/>
      <w:szCs w:val="20"/>
      <w:u w:val="none"/>
      <w:effect w:val="none"/>
    </w:rPr>
  </w:style>
  <w:style w:type="table" w:styleId="af1">
    <w:name w:val="Table Grid"/>
    <w:basedOn w:val="a1"/>
    <w:uiPriority w:val="59"/>
    <w:rsid w:val="00C53C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60323867">
      <w:bodyDiv w:val="1"/>
      <w:marLeft w:val="0"/>
      <w:marRight w:val="0"/>
      <w:marTop w:val="0"/>
      <w:marBottom w:val="0"/>
      <w:divBdr>
        <w:top w:val="none" w:sz="0" w:space="0" w:color="auto"/>
        <w:left w:val="none" w:sz="0" w:space="0" w:color="auto"/>
        <w:bottom w:val="none" w:sz="0" w:space="0" w:color="auto"/>
        <w:right w:val="none" w:sz="0" w:space="0" w:color="auto"/>
      </w:divBdr>
    </w:div>
    <w:div w:id="1788574321">
      <w:bodyDiv w:val="1"/>
      <w:marLeft w:val="0"/>
      <w:marRight w:val="0"/>
      <w:marTop w:val="0"/>
      <w:marBottom w:val="0"/>
      <w:divBdr>
        <w:top w:val="none" w:sz="0" w:space="0" w:color="auto"/>
        <w:left w:val="none" w:sz="0" w:space="0" w:color="auto"/>
        <w:bottom w:val="none" w:sz="0" w:space="0" w:color="auto"/>
        <w:right w:val="none" w:sz="0" w:space="0" w:color="auto"/>
      </w:divBdr>
    </w:div>
    <w:div w:id="2002154921">
      <w:bodyDiv w:val="1"/>
      <w:marLeft w:val="0"/>
      <w:marRight w:val="0"/>
      <w:marTop w:val="0"/>
      <w:marBottom w:val="0"/>
      <w:divBdr>
        <w:top w:val="none" w:sz="0" w:space="0" w:color="auto"/>
        <w:left w:val="none" w:sz="0" w:space="0" w:color="auto"/>
        <w:bottom w:val="none" w:sz="0" w:space="0" w:color="auto"/>
        <w:right w:val="none" w:sz="0" w:space="0" w:color="auto"/>
      </w:divBdr>
    </w:div>
    <w:div w:id="2106488927">
      <w:bodyDiv w:val="1"/>
      <w:marLeft w:val="0"/>
      <w:marRight w:val="0"/>
      <w:marTop w:val="0"/>
      <w:marBottom w:val="0"/>
      <w:divBdr>
        <w:top w:val="none" w:sz="0" w:space="0" w:color="auto"/>
        <w:left w:val="none" w:sz="0" w:space="0" w:color="auto"/>
        <w:bottom w:val="none" w:sz="0" w:space="0" w:color="auto"/>
        <w:right w:val="none" w:sz="0" w:space="0" w:color="auto"/>
      </w:divBdr>
    </w:div>
    <w:div w:id="21407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269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25347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5267.4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8834/" TargetMode="External"/><Relationship Id="rId5" Type="http://schemas.openxmlformats.org/officeDocument/2006/relationships/webSettings" Target="webSettings.xml"/><Relationship Id="rId15" Type="http://schemas.openxmlformats.org/officeDocument/2006/relationships/hyperlink" Target="http://www.consultant.ru/document/cons_doc_LAW_148834/" TargetMode="External"/><Relationship Id="rId61" Type="http://schemas.microsoft.com/office/2007/relationships/stylesWithEffects" Target="stylesWithEffects.xml"/><Relationship Id="rId10" Type="http://schemas.openxmlformats.org/officeDocument/2006/relationships/hyperlink" Target="http://www.consultant.ru/document/cons_doc_LAW_15000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15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8338-C428-457C-8798-C94D6356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8160</Words>
  <Characters>46516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2020-02-21T06:13:00Z</cp:lastPrinted>
  <dcterms:created xsi:type="dcterms:W3CDTF">2020-02-21T06:15:00Z</dcterms:created>
  <dcterms:modified xsi:type="dcterms:W3CDTF">2020-02-21T06:15:00Z</dcterms:modified>
</cp:coreProperties>
</file>