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85" w:rsidRPr="00F66148" w:rsidRDefault="00895F85" w:rsidP="00895F85">
      <w:pPr>
        <w:rPr>
          <w:b/>
          <w:bCs/>
          <w:color w:val="000080"/>
          <w:sz w:val="28"/>
          <w:szCs w:val="28"/>
        </w:rPr>
      </w:pPr>
      <w:r>
        <w:rPr>
          <w:b/>
          <w:noProof/>
          <w:color w:val="000080"/>
          <w:sz w:val="27"/>
          <w:szCs w:val="27"/>
        </w:rPr>
        <w:t xml:space="preserve">                                                          </w:t>
      </w:r>
      <w:r w:rsidR="00543582">
        <w:rPr>
          <w:b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80"/>
          <w:sz w:val="27"/>
          <w:szCs w:val="27"/>
        </w:rPr>
        <w:t xml:space="preserve">          </w:t>
      </w:r>
      <w:r>
        <w:rPr>
          <w:b/>
          <w:bCs/>
          <w:color w:val="000080"/>
          <w:sz w:val="27"/>
          <w:szCs w:val="27"/>
        </w:rPr>
        <w:t xml:space="preserve">      </w:t>
      </w:r>
    </w:p>
    <w:p w:rsidR="00895F85" w:rsidRDefault="00895F85" w:rsidP="00895F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СЕЛЬСКОГО ПОСЕЛЕНИЯ</w:t>
      </w:r>
    </w:p>
    <w:p w:rsidR="00895F85" w:rsidRDefault="0034429D" w:rsidP="00895F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ДУРОВ</w:t>
      </w:r>
      <w:r w:rsidR="00895F85">
        <w:rPr>
          <w:b/>
          <w:bCs/>
          <w:sz w:val="27"/>
          <w:szCs w:val="27"/>
        </w:rPr>
        <w:t>СКИЙ СЕЛЬСОВЕТ</w:t>
      </w:r>
    </w:p>
    <w:p w:rsidR="00895F85" w:rsidRDefault="00895F85" w:rsidP="00895F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Добринского муниципального района </w:t>
      </w:r>
      <w:r>
        <w:rPr>
          <w:b/>
          <w:sz w:val="27"/>
          <w:szCs w:val="27"/>
        </w:rPr>
        <w:t>Липецкой области</w:t>
      </w:r>
    </w:p>
    <w:p w:rsidR="00895F85" w:rsidRDefault="00895F85" w:rsidP="00895F85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895F85" w:rsidRDefault="00AB2A34" w:rsidP="00895F85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51 </w:t>
      </w:r>
      <w:r w:rsidR="00895F85">
        <w:rPr>
          <w:sz w:val="27"/>
          <w:szCs w:val="27"/>
        </w:rPr>
        <w:t xml:space="preserve">сессия </w:t>
      </w:r>
      <w:r w:rsidR="00895F85">
        <w:rPr>
          <w:sz w:val="27"/>
          <w:szCs w:val="27"/>
          <w:lang w:val="en-US"/>
        </w:rPr>
        <w:t>IV</w:t>
      </w:r>
      <w:r w:rsidR="00895F85">
        <w:rPr>
          <w:sz w:val="27"/>
          <w:szCs w:val="27"/>
        </w:rPr>
        <w:t>созыва</w:t>
      </w:r>
    </w:p>
    <w:p w:rsidR="00895F85" w:rsidRDefault="00895F85" w:rsidP="00895F8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r>
        <w:rPr>
          <w:b/>
          <w:bCs/>
          <w:color w:val="3D3D3D"/>
          <w:spacing w:val="6"/>
          <w:sz w:val="27"/>
          <w:szCs w:val="27"/>
        </w:rPr>
        <w:t>Р Е Ш Е Н И Е</w:t>
      </w:r>
    </w:p>
    <w:p w:rsidR="00895F85" w:rsidRDefault="00895F85" w:rsidP="00895F85">
      <w:pPr>
        <w:shd w:val="clear" w:color="auto" w:fill="FFFFFF"/>
        <w:spacing w:line="367" w:lineRule="exact"/>
        <w:jc w:val="both"/>
        <w:rPr>
          <w:b/>
          <w:bCs/>
          <w:color w:val="3D3D3D"/>
          <w:spacing w:val="6"/>
          <w:sz w:val="27"/>
          <w:szCs w:val="27"/>
        </w:rPr>
      </w:pPr>
    </w:p>
    <w:p w:rsidR="00895F85" w:rsidRDefault="00AB2A34" w:rsidP="00AB2A3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05.08. </w:t>
      </w:r>
      <w:r w:rsidR="00895F85">
        <w:rPr>
          <w:color w:val="3D3D3D"/>
          <w:spacing w:val="2"/>
          <w:sz w:val="28"/>
          <w:szCs w:val="28"/>
        </w:rPr>
        <w:t xml:space="preserve">2013 г.                     </w:t>
      </w:r>
      <w:r w:rsidR="0034429D">
        <w:rPr>
          <w:color w:val="3D3D3D"/>
          <w:spacing w:val="2"/>
          <w:sz w:val="28"/>
          <w:szCs w:val="28"/>
        </w:rPr>
        <w:t>с. Дурово</w:t>
      </w:r>
      <w:r w:rsidR="00895F85">
        <w:rPr>
          <w:color w:val="3D3D3D"/>
          <w:sz w:val="28"/>
          <w:szCs w:val="28"/>
        </w:rPr>
        <w:t xml:space="preserve">                     </w:t>
      </w:r>
      <w:r>
        <w:rPr>
          <w:color w:val="3D3D3D"/>
          <w:sz w:val="28"/>
          <w:szCs w:val="28"/>
        </w:rPr>
        <w:t xml:space="preserve">    </w:t>
      </w:r>
      <w:r w:rsidR="00895F85">
        <w:rPr>
          <w:color w:val="3D3D3D"/>
          <w:sz w:val="28"/>
          <w:szCs w:val="28"/>
        </w:rPr>
        <w:t xml:space="preserve">№ </w:t>
      </w:r>
      <w:r>
        <w:rPr>
          <w:color w:val="3D3D3D"/>
          <w:sz w:val="28"/>
          <w:szCs w:val="28"/>
        </w:rPr>
        <w:t xml:space="preserve"> 136 - </w:t>
      </w:r>
      <w:r w:rsidR="00895F85">
        <w:rPr>
          <w:color w:val="3D3D3D"/>
          <w:spacing w:val="-5"/>
          <w:sz w:val="28"/>
          <w:szCs w:val="28"/>
        </w:rPr>
        <w:t xml:space="preserve"> рс</w:t>
      </w:r>
    </w:p>
    <w:p w:rsidR="00895F85" w:rsidRDefault="00895F85" w:rsidP="00895F85"/>
    <w:p w:rsidR="00895F85" w:rsidRDefault="00895F85" w:rsidP="00895F8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« О внесении изменений  в ст.ст.2,40,41,42 Положения  «О бюджетном процессе  сельского поселения  </w:t>
      </w:r>
      <w:r w:rsidR="0034429D">
        <w:rPr>
          <w:b/>
          <w:bCs/>
          <w:noProof/>
          <w:sz w:val="28"/>
          <w:szCs w:val="28"/>
        </w:rPr>
        <w:t>Дуров</w:t>
      </w:r>
      <w:r>
        <w:rPr>
          <w:b/>
          <w:bCs/>
          <w:noProof/>
          <w:sz w:val="28"/>
          <w:szCs w:val="28"/>
        </w:rPr>
        <w:t xml:space="preserve">ский сельсовет» утв. решением  сессии Совета депутатов сельского поселения </w:t>
      </w:r>
      <w:r w:rsidR="00B44A45">
        <w:rPr>
          <w:b/>
          <w:bCs/>
          <w:noProof/>
          <w:sz w:val="28"/>
          <w:szCs w:val="28"/>
        </w:rPr>
        <w:t xml:space="preserve"> Дуров</w:t>
      </w:r>
      <w:r>
        <w:rPr>
          <w:b/>
          <w:bCs/>
          <w:noProof/>
          <w:sz w:val="28"/>
          <w:szCs w:val="28"/>
        </w:rPr>
        <w:t xml:space="preserve">ский сельсовет Добринского муниципального района Липецкой области  от </w:t>
      </w:r>
      <w:r w:rsidR="00344129">
        <w:rPr>
          <w:b/>
          <w:bCs/>
          <w:noProof/>
          <w:sz w:val="28"/>
          <w:szCs w:val="28"/>
        </w:rPr>
        <w:t>24</w:t>
      </w:r>
      <w:r>
        <w:rPr>
          <w:b/>
          <w:bCs/>
          <w:noProof/>
          <w:sz w:val="28"/>
          <w:szCs w:val="28"/>
        </w:rPr>
        <w:t>.1</w:t>
      </w:r>
      <w:r w:rsidR="00344129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.20</w:t>
      </w:r>
      <w:r w:rsidR="00344129">
        <w:rPr>
          <w:b/>
          <w:bCs/>
          <w:noProof/>
          <w:sz w:val="28"/>
          <w:szCs w:val="28"/>
        </w:rPr>
        <w:t>10</w:t>
      </w:r>
      <w:r>
        <w:rPr>
          <w:b/>
          <w:bCs/>
          <w:noProof/>
          <w:sz w:val="28"/>
          <w:szCs w:val="28"/>
        </w:rPr>
        <w:t>г №</w:t>
      </w:r>
      <w:r w:rsidR="00344129">
        <w:rPr>
          <w:b/>
          <w:bCs/>
          <w:noProof/>
          <w:sz w:val="28"/>
          <w:szCs w:val="28"/>
        </w:rPr>
        <w:t xml:space="preserve"> 36 </w:t>
      </w:r>
      <w:r>
        <w:rPr>
          <w:b/>
          <w:bCs/>
          <w:noProof/>
          <w:sz w:val="28"/>
          <w:szCs w:val="28"/>
        </w:rPr>
        <w:t>-рс(с последующими изменениями и дополнениями)»</w:t>
      </w:r>
    </w:p>
    <w:p w:rsidR="00895F85" w:rsidRDefault="00895F85" w:rsidP="00895F85">
      <w:pPr>
        <w:rPr>
          <w:b/>
          <w:bCs/>
          <w:noProof/>
          <w:sz w:val="28"/>
          <w:szCs w:val="28"/>
        </w:rPr>
      </w:pPr>
    </w:p>
    <w:p w:rsidR="00895F85" w:rsidRDefault="00895F85" w:rsidP="00895F85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</w:t>
      </w:r>
      <w:r>
        <w:rPr>
          <w:bCs/>
          <w:noProof/>
          <w:sz w:val="28"/>
          <w:szCs w:val="28"/>
        </w:rPr>
        <w:t xml:space="preserve">Рассмотрев протест Прокуратуры Добринского района на ст.ст. 2,40,41,42 Положения  «О бюджетном процессе  сельского поселения  </w:t>
      </w:r>
      <w:r w:rsidR="00F66148">
        <w:rPr>
          <w:bCs/>
          <w:noProof/>
          <w:sz w:val="28"/>
          <w:szCs w:val="28"/>
        </w:rPr>
        <w:t>Дуров</w:t>
      </w:r>
      <w:r>
        <w:rPr>
          <w:bCs/>
          <w:noProof/>
          <w:sz w:val="28"/>
          <w:szCs w:val="28"/>
        </w:rPr>
        <w:t xml:space="preserve">ский сельсовет» утв. решением  сессии Совета депутатов сельского поселения </w:t>
      </w:r>
      <w:r w:rsidR="00F66148">
        <w:rPr>
          <w:bCs/>
          <w:noProof/>
          <w:sz w:val="28"/>
          <w:szCs w:val="28"/>
        </w:rPr>
        <w:t>Дуров</w:t>
      </w:r>
      <w:r>
        <w:rPr>
          <w:bCs/>
          <w:noProof/>
          <w:sz w:val="28"/>
          <w:szCs w:val="28"/>
        </w:rPr>
        <w:t>ский сельсовет Добринского муниципального района Липецкой области  от</w:t>
      </w:r>
      <w:r w:rsidR="00AB2A34">
        <w:rPr>
          <w:bCs/>
          <w:noProof/>
          <w:sz w:val="28"/>
          <w:szCs w:val="28"/>
        </w:rPr>
        <w:t xml:space="preserve"> 24.12. 2010г № 36-</w:t>
      </w:r>
      <w:r>
        <w:rPr>
          <w:bCs/>
          <w:noProof/>
          <w:sz w:val="28"/>
          <w:szCs w:val="28"/>
        </w:rPr>
        <w:t xml:space="preserve"> </w:t>
      </w:r>
      <w:r w:rsidR="00F66148">
        <w:rPr>
          <w:bCs/>
          <w:noProof/>
          <w:sz w:val="28"/>
          <w:szCs w:val="28"/>
        </w:rPr>
        <w:t>рс</w:t>
      </w:r>
      <w:r>
        <w:rPr>
          <w:bCs/>
          <w:noProof/>
          <w:sz w:val="28"/>
          <w:szCs w:val="28"/>
        </w:rPr>
        <w:t xml:space="preserve">(с последующими изменениями и дополнениями)», руководствуясь частью 4 ст.7 Федерального закона от 06.10.2003г №131-ФЗ «Об общих принципах организации  местного самоуправления в Российской Федерации», Бюджетным кодексом Российской Федерации, Совет депутатов сельского поселения </w:t>
      </w:r>
      <w:r w:rsidR="00F66148">
        <w:rPr>
          <w:bCs/>
          <w:noProof/>
          <w:sz w:val="28"/>
          <w:szCs w:val="28"/>
        </w:rPr>
        <w:t>Дуров</w:t>
      </w:r>
      <w:r>
        <w:rPr>
          <w:bCs/>
          <w:noProof/>
          <w:sz w:val="28"/>
          <w:szCs w:val="28"/>
        </w:rPr>
        <w:t xml:space="preserve">ский сельсовет </w:t>
      </w:r>
    </w:p>
    <w:p w:rsidR="00895F85" w:rsidRDefault="00895F85" w:rsidP="00895F85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РЕШИЛ: </w:t>
      </w:r>
    </w:p>
    <w:p w:rsidR="00895F85" w:rsidRDefault="00895F85" w:rsidP="00895F85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1. Принять изменения в ст.ст.</w:t>
      </w:r>
      <w:r>
        <w:t xml:space="preserve"> </w:t>
      </w:r>
      <w:r>
        <w:rPr>
          <w:bCs/>
          <w:noProof/>
          <w:sz w:val="28"/>
          <w:szCs w:val="28"/>
        </w:rPr>
        <w:t xml:space="preserve">ст.ст. 2,40,41,42 Положения  «О бюджетном процессе  сельского поселения  </w:t>
      </w:r>
      <w:r w:rsidR="00F66148">
        <w:rPr>
          <w:bCs/>
          <w:noProof/>
          <w:sz w:val="28"/>
          <w:szCs w:val="28"/>
        </w:rPr>
        <w:t>Дуров</w:t>
      </w:r>
      <w:r>
        <w:rPr>
          <w:bCs/>
          <w:noProof/>
          <w:sz w:val="28"/>
          <w:szCs w:val="28"/>
        </w:rPr>
        <w:t xml:space="preserve">ский сельсовет» утв. решением  сессии Совета депутатов сельского поселения </w:t>
      </w:r>
      <w:r w:rsidR="00F66148">
        <w:rPr>
          <w:bCs/>
          <w:noProof/>
          <w:sz w:val="28"/>
          <w:szCs w:val="28"/>
        </w:rPr>
        <w:t>Дуров</w:t>
      </w:r>
      <w:r>
        <w:rPr>
          <w:bCs/>
          <w:noProof/>
          <w:sz w:val="28"/>
          <w:szCs w:val="28"/>
        </w:rPr>
        <w:t xml:space="preserve">ский сельсовет Добринского муниципального района Липецкой области  от </w:t>
      </w:r>
      <w:r w:rsidR="00F66148">
        <w:rPr>
          <w:bCs/>
          <w:noProof/>
          <w:sz w:val="28"/>
          <w:szCs w:val="28"/>
        </w:rPr>
        <w:t>24</w:t>
      </w:r>
      <w:r>
        <w:rPr>
          <w:bCs/>
          <w:noProof/>
          <w:sz w:val="28"/>
          <w:szCs w:val="28"/>
        </w:rPr>
        <w:t>.1</w:t>
      </w:r>
      <w:r w:rsidR="00F66148">
        <w:rPr>
          <w:bCs/>
          <w:noProof/>
          <w:sz w:val="28"/>
          <w:szCs w:val="28"/>
        </w:rPr>
        <w:t>2</w:t>
      </w:r>
      <w:r>
        <w:rPr>
          <w:bCs/>
          <w:noProof/>
          <w:sz w:val="28"/>
          <w:szCs w:val="28"/>
        </w:rPr>
        <w:t>.20</w:t>
      </w:r>
      <w:r w:rsidR="00F66148">
        <w:rPr>
          <w:bCs/>
          <w:noProof/>
          <w:sz w:val="28"/>
          <w:szCs w:val="28"/>
        </w:rPr>
        <w:t>10</w:t>
      </w:r>
      <w:r>
        <w:rPr>
          <w:bCs/>
          <w:noProof/>
          <w:sz w:val="28"/>
          <w:szCs w:val="28"/>
        </w:rPr>
        <w:t>г</w:t>
      </w:r>
      <w:r w:rsidR="00AB2A34">
        <w:rPr>
          <w:bCs/>
          <w:noProof/>
          <w:sz w:val="28"/>
          <w:szCs w:val="28"/>
        </w:rPr>
        <w:t xml:space="preserve"> № 36-</w:t>
      </w:r>
      <w:r>
        <w:rPr>
          <w:bCs/>
          <w:noProof/>
          <w:sz w:val="28"/>
          <w:szCs w:val="28"/>
        </w:rPr>
        <w:t xml:space="preserve"> рс(с последующими изменениями и дополнениями)» прилагается.</w:t>
      </w:r>
    </w:p>
    <w:p w:rsidR="00895F85" w:rsidRDefault="00895F85" w:rsidP="00895F85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95F85" w:rsidRDefault="00895F85" w:rsidP="00895F85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3. Настоящее решение вступает в силу со дня его подписания.</w:t>
      </w:r>
    </w:p>
    <w:p w:rsidR="00F66148" w:rsidRDefault="00F66148" w:rsidP="00895F85">
      <w:pPr>
        <w:spacing w:line="276" w:lineRule="auto"/>
        <w:jc w:val="both"/>
        <w:rPr>
          <w:bCs/>
          <w:noProof/>
          <w:sz w:val="28"/>
          <w:szCs w:val="28"/>
        </w:rPr>
      </w:pPr>
    </w:p>
    <w:p w:rsidR="00895F85" w:rsidRDefault="00895F85" w:rsidP="00895F85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Председатель Совета депутатов </w:t>
      </w:r>
    </w:p>
    <w:p w:rsidR="00895F85" w:rsidRDefault="00895F85" w:rsidP="00895F85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депутатов сельского поселения </w:t>
      </w:r>
    </w:p>
    <w:p w:rsidR="00895F85" w:rsidRDefault="00F66148" w:rsidP="00895F85">
      <w:pPr>
        <w:spacing w:line="276" w:lineRule="auto"/>
        <w:jc w:val="both"/>
        <w:rPr>
          <w:b/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Дуров</w:t>
      </w:r>
      <w:r w:rsidR="00895F85">
        <w:rPr>
          <w:bCs/>
          <w:noProof/>
          <w:sz w:val="28"/>
          <w:szCs w:val="28"/>
        </w:rPr>
        <w:t xml:space="preserve">ский сельсовет                                                    </w:t>
      </w:r>
      <w:r>
        <w:rPr>
          <w:bCs/>
          <w:noProof/>
          <w:sz w:val="28"/>
          <w:szCs w:val="28"/>
        </w:rPr>
        <w:t>С.В.Ходяков</w:t>
      </w:r>
    </w:p>
    <w:p w:rsidR="00895F85" w:rsidRDefault="00895F85" w:rsidP="00895F85">
      <w:pPr>
        <w:spacing w:line="276" w:lineRule="auto"/>
        <w:jc w:val="both"/>
        <w:rPr>
          <w:b/>
          <w:bCs/>
          <w:noProof/>
          <w:sz w:val="28"/>
          <w:szCs w:val="28"/>
        </w:rPr>
      </w:pPr>
    </w:p>
    <w:p w:rsidR="00895F85" w:rsidRDefault="00895F85" w:rsidP="00895F85">
      <w:pPr>
        <w:rPr>
          <w:bCs/>
          <w:noProof/>
          <w:sz w:val="28"/>
          <w:szCs w:val="28"/>
        </w:rPr>
      </w:pPr>
    </w:p>
    <w:p w:rsidR="00895F85" w:rsidRDefault="00895F85" w:rsidP="00895F85">
      <w:pPr>
        <w:rPr>
          <w:bCs/>
          <w:noProof/>
          <w:sz w:val="28"/>
          <w:szCs w:val="28"/>
        </w:rPr>
      </w:pPr>
    </w:p>
    <w:p w:rsidR="00895F85" w:rsidRDefault="00895F85" w:rsidP="00895F85">
      <w:pPr>
        <w:rPr>
          <w:bCs/>
          <w:noProof/>
          <w:sz w:val="28"/>
          <w:szCs w:val="28"/>
        </w:rPr>
      </w:pP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Приняты</w:t>
      </w: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F71C5E">
        <w:rPr>
          <w:sz w:val="28"/>
          <w:szCs w:val="28"/>
        </w:rPr>
        <w:t>Дуров</w:t>
      </w:r>
      <w:r>
        <w:rPr>
          <w:sz w:val="28"/>
          <w:szCs w:val="28"/>
        </w:rPr>
        <w:t xml:space="preserve">ский </w:t>
      </w: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44BDB">
        <w:rPr>
          <w:sz w:val="28"/>
          <w:szCs w:val="28"/>
        </w:rPr>
        <w:t xml:space="preserve"> 05.08.2013г № 136</w:t>
      </w:r>
      <w:r w:rsidR="006243EE">
        <w:rPr>
          <w:sz w:val="28"/>
          <w:szCs w:val="28"/>
        </w:rPr>
        <w:t xml:space="preserve">  </w:t>
      </w:r>
      <w:r>
        <w:rPr>
          <w:sz w:val="28"/>
          <w:szCs w:val="28"/>
        </w:rPr>
        <w:t>-рс</w:t>
      </w: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</w:p>
    <w:p w:rsidR="00895F85" w:rsidRDefault="00895F85" w:rsidP="00895F85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895F85" w:rsidRDefault="00895F85" w:rsidP="00895F85">
      <w:pPr>
        <w:jc w:val="both"/>
        <w:rPr>
          <w:b/>
          <w:bCs/>
          <w:noProof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>
        <w:rPr>
          <w:b/>
          <w:bCs/>
          <w:noProof/>
          <w:sz w:val="28"/>
          <w:szCs w:val="28"/>
        </w:rPr>
        <w:t xml:space="preserve">«О бюджетном процессе  сельского поселения  </w:t>
      </w:r>
      <w:r w:rsidR="006243EE">
        <w:rPr>
          <w:b/>
          <w:bCs/>
          <w:noProof/>
          <w:sz w:val="28"/>
          <w:szCs w:val="28"/>
        </w:rPr>
        <w:t>Дуров</w:t>
      </w:r>
      <w:r>
        <w:rPr>
          <w:b/>
          <w:bCs/>
          <w:noProof/>
          <w:sz w:val="28"/>
          <w:szCs w:val="28"/>
        </w:rPr>
        <w:t xml:space="preserve">ский сельсовет» утв. решением  сессии Совета депутатов сельского поселения </w:t>
      </w:r>
      <w:r w:rsidR="006243EE">
        <w:rPr>
          <w:b/>
          <w:bCs/>
          <w:noProof/>
          <w:sz w:val="28"/>
          <w:szCs w:val="28"/>
        </w:rPr>
        <w:t>Дуров</w:t>
      </w:r>
      <w:r>
        <w:rPr>
          <w:b/>
          <w:bCs/>
          <w:noProof/>
          <w:sz w:val="28"/>
          <w:szCs w:val="28"/>
        </w:rPr>
        <w:t xml:space="preserve">ский сельсовет Добринского муниципального района Липецкой области  от </w:t>
      </w:r>
      <w:r w:rsidR="006243EE">
        <w:rPr>
          <w:b/>
          <w:bCs/>
          <w:noProof/>
          <w:sz w:val="28"/>
          <w:szCs w:val="28"/>
        </w:rPr>
        <w:t>24</w:t>
      </w:r>
      <w:r>
        <w:rPr>
          <w:b/>
          <w:bCs/>
          <w:noProof/>
          <w:sz w:val="28"/>
          <w:szCs w:val="28"/>
        </w:rPr>
        <w:t>.1</w:t>
      </w:r>
      <w:r w:rsidR="006243EE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.20</w:t>
      </w:r>
      <w:r w:rsidR="006243EE">
        <w:rPr>
          <w:b/>
          <w:bCs/>
          <w:noProof/>
          <w:sz w:val="28"/>
          <w:szCs w:val="28"/>
        </w:rPr>
        <w:t>10</w:t>
      </w:r>
      <w:r>
        <w:rPr>
          <w:b/>
          <w:bCs/>
          <w:noProof/>
          <w:sz w:val="28"/>
          <w:szCs w:val="28"/>
        </w:rPr>
        <w:t>г (с последующими изменениями и дополнениями)</w:t>
      </w:r>
    </w:p>
    <w:p w:rsidR="00895F85" w:rsidRDefault="00895F85" w:rsidP="00895F85">
      <w:pPr>
        <w:tabs>
          <w:tab w:val="left" w:pos="5775"/>
        </w:tabs>
        <w:jc w:val="right"/>
        <w:rPr>
          <w:sz w:val="28"/>
          <w:szCs w:val="28"/>
        </w:rPr>
      </w:pP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 xml:space="preserve">1.  В статье 2 определение ведомственной структуры и расходов бюджета сельского поселения </w:t>
      </w:r>
    </w:p>
    <w:p w:rsidR="00895F85" w:rsidRDefault="006243EE" w:rsidP="00895F8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95F85">
        <w:rPr>
          <w:sz w:val="28"/>
          <w:szCs w:val="28"/>
        </w:rPr>
        <w:t>зменить на: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 распределение бюджетных ассигнований, предусмотренных законом (решением) о бюджете, по главным распределителям бюджетных средств, разделам, подразделам, целевым статьям, группам (группам и подгруппам) видов  расходов бюджетов либо  по главным распределителям бюджетных средств, разделам, подразделам и (или)  целевым статьям(государственным(муниципальным) программам и непрограммным направлениям деятельности), группам  (группам и подгруппам) видов расходов классификации расходов бюджетов.</w:t>
      </w:r>
    </w:p>
    <w:p w:rsidR="00895F85" w:rsidRDefault="00895F85" w:rsidP="00895F85">
      <w:pPr>
        <w:rPr>
          <w:sz w:val="28"/>
          <w:szCs w:val="28"/>
        </w:rPr>
      </w:pP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 xml:space="preserve">2. Статью 40 </w:t>
      </w:r>
    </w:p>
    <w:p w:rsidR="00895F85" w:rsidRDefault="006243EE" w:rsidP="00895F8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95F85">
        <w:rPr>
          <w:sz w:val="28"/>
          <w:szCs w:val="28"/>
        </w:rPr>
        <w:t>зменить на: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Решением о бюджете сельского поселения устанавливаются на очередной финансовый год и плановый период: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бюджета;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источников  финансирования дефицита бюджета;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распределение  бюджетных ассигнований по разделам, подразделам, целевым статьям и видам расходов классификации расходов бюджета  в ведомственной структуре расходов на очередной финансовый год(очередной финансовый год и плановый период);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условно утверждаемых(утвержденных) расходов в случае утверждения бюджета на очередной финансовый  год и плановый период на первый год планового периода в объеме не менее 2,5 процента общего  </w:t>
      </w:r>
      <w:r>
        <w:rPr>
          <w:sz w:val="28"/>
          <w:szCs w:val="28"/>
        </w:rPr>
        <w:lastRenderedPageBreak/>
        <w:t>объема расходов бюджета, на второй год планового пери ода в объеме менее 5 процентов общего объема расходов бюджета;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бюджета, установленные статьями 94(в случае принятия федерального  бюджета с дефицитом), 95 и 96 настоящего Кодекса на очередной финансовый год (финансовый год  и плановый период);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и(или) внешнего долга по состоянию на 1 января года, следующего за очередным финансовым годом (очередным финансовым годом и каждым годом планового периода) с указанием в том числе верхнего предела долга по муниципальным гарантиям;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иные показатели местного бюджета , установленные соответственно настоящим Кодексом, законом субъекта Российской Федерации, муниципальным правовым актом представительного органа местного образования.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3.В статье 41 абзац девятый: «- перечень долгосрочных целевых программ сельского поселения, предлагаемых к финансированию в предстоящем финансовом году плановом периоде» исключить заменив словами следующего содержания: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«- утвержденный среднесрочный финансовый план».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4. В статье 42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Абзац первый пункта 1 изменить на:</w:t>
      </w: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очередной финансовый год и плановый период с документами и материалами, указанными в статье 41 настоящего Решения.</w:t>
      </w:r>
    </w:p>
    <w:p w:rsidR="00895F85" w:rsidRDefault="00895F85" w:rsidP="00895F85">
      <w:pPr>
        <w:rPr>
          <w:sz w:val="28"/>
          <w:szCs w:val="28"/>
        </w:rPr>
      </w:pPr>
    </w:p>
    <w:p w:rsidR="00895F85" w:rsidRDefault="00895F85" w:rsidP="00895F85">
      <w:pPr>
        <w:rPr>
          <w:sz w:val="28"/>
          <w:szCs w:val="28"/>
        </w:rPr>
      </w:pPr>
    </w:p>
    <w:p w:rsidR="00895F85" w:rsidRDefault="00895F85" w:rsidP="00895F85">
      <w:pPr>
        <w:rPr>
          <w:sz w:val="28"/>
          <w:szCs w:val="28"/>
        </w:rPr>
      </w:pPr>
    </w:p>
    <w:p w:rsidR="00895F85" w:rsidRDefault="00895F85" w:rsidP="00895F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95F85" w:rsidRDefault="004316BA" w:rsidP="00895F85">
      <w:pPr>
        <w:rPr>
          <w:sz w:val="28"/>
          <w:szCs w:val="28"/>
        </w:rPr>
      </w:pPr>
      <w:r>
        <w:rPr>
          <w:sz w:val="28"/>
          <w:szCs w:val="28"/>
        </w:rPr>
        <w:t>Дуров</w:t>
      </w:r>
      <w:r w:rsidR="00895F85">
        <w:rPr>
          <w:sz w:val="28"/>
          <w:szCs w:val="28"/>
        </w:rPr>
        <w:t xml:space="preserve">ский сельсовет                                    </w:t>
      </w:r>
      <w:r>
        <w:rPr>
          <w:sz w:val="28"/>
          <w:szCs w:val="28"/>
        </w:rPr>
        <w:t>С.В. Ходяков</w:t>
      </w:r>
    </w:p>
    <w:p w:rsidR="00895F85" w:rsidRDefault="00895F85" w:rsidP="00895F85">
      <w:pPr>
        <w:rPr>
          <w:sz w:val="28"/>
          <w:szCs w:val="28"/>
        </w:rPr>
      </w:pPr>
    </w:p>
    <w:p w:rsidR="00116923" w:rsidRDefault="00116923"/>
    <w:sectPr w:rsidR="00116923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F85"/>
    <w:rsid w:val="00006303"/>
    <w:rsid w:val="0001044E"/>
    <w:rsid w:val="00040C06"/>
    <w:rsid w:val="00045787"/>
    <w:rsid w:val="00071546"/>
    <w:rsid w:val="000770C8"/>
    <w:rsid w:val="000A462D"/>
    <w:rsid w:val="000C1CB6"/>
    <w:rsid w:val="000C47FC"/>
    <w:rsid w:val="000E2EB4"/>
    <w:rsid w:val="000F0442"/>
    <w:rsid w:val="0010295A"/>
    <w:rsid w:val="00104B4E"/>
    <w:rsid w:val="00116923"/>
    <w:rsid w:val="00117A76"/>
    <w:rsid w:val="00143BCF"/>
    <w:rsid w:val="001927B0"/>
    <w:rsid w:val="001B2FAB"/>
    <w:rsid w:val="001C4E8B"/>
    <w:rsid w:val="001D7D51"/>
    <w:rsid w:val="001F0BD4"/>
    <w:rsid w:val="001F2034"/>
    <w:rsid w:val="00220DA1"/>
    <w:rsid w:val="002221EC"/>
    <w:rsid w:val="00224B3A"/>
    <w:rsid w:val="00224F22"/>
    <w:rsid w:val="00231067"/>
    <w:rsid w:val="002371D8"/>
    <w:rsid w:val="00237C16"/>
    <w:rsid w:val="00246F02"/>
    <w:rsid w:val="002572F3"/>
    <w:rsid w:val="00263258"/>
    <w:rsid w:val="00271DDF"/>
    <w:rsid w:val="00285C9F"/>
    <w:rsid w:val="002B6AAA"/>
    <w:rsid w:val="002F4B09"/>
    <w:rsid w:val="00310021"/>
    <w:rsid w:val="00320490"/>
    <w:rsid w:val="003340E7"/>
    <w:rsid w:val="00344129"/>
    <w:rsid w:val="0034429D"/>
    <w:rsid w:val="003514DD"/>
    <w:rsid w:val="00354CB9"/>
    <w:rsid w:val="0036387A"/>
    <w:rsid w:val="0038325A"/>
    <w:rsid w:val="003A074A"/>
    <w:rsid w:val="003A0CAF"/>
    <w:rsid w:val="003A3BF6"/>
    <w:rsid w:val="003A7E4E"/>
    <w:rsid w:val="003C482B"/>
    <w:rsid w:val="003D128B"/>
    <w:rsid w:val="003E43B2"/>
    <w:rsid w:val="003F7C21"/>
    <w:rsid w:val="004009AC"/>
    <w:rsid w:val="00422192"/>
    <w:rsid w:val="004316BA"/>
    <w:rsid w:val="004447D5"/>
    <w:rsid w:val="00446498"/>
    <w:rsid w:val="00480C1F"/>
    <w:rsid w:val="004A6B8F"/>
    <w:rsid w:val="004B7120"/>
    <w:rsid w:val="004C7F2B"/>
    <w:rsid w:val="004E0021"/>
    <w:rsid w:val="004E0992"/>
    <w:rsid w:val="004E5B6E"/>
    <w:rsid w:val="004F5768"/>
    <w:rsid w:val="005306EF"/>
    <w:rsid w:val="005316A2"/>
    <w:rsid w:val="00543582"/>
    <w:rsid w:val="005B2029"/>
    <w:rsid w:val="005E7ACA"/>
    <w:rsid w:val="00610FD5"/>
    <w:rsid w:val="0062158C"/>
    <w:rsid w:val="00622963"/>
    <w:rsid w:val="006243EE"/>
    <w:rsid w:val="00626779"/>
    <w:rsid w:val="0063290E"/>
    <w:rsid w:val="006353E6"/>
    <w:rsid w:val="00654980"/>
    <w:rsid w:val="00657C78"/>
    <w:rsid w:val="006707EC"/>
    <w:rsid w:val="006805E8"/>
    <w:rsid w:val="00681342"/>
    <w:rsid w:val="0068587A"/>
    <w:rsid w:val="006A1DF2"/>
    <w:rsid w:val="006B583F"/>
    <w:rsid w:val="0070227D"/>
    <w:rsid w:val="00710170"/>
    <w:rsid w:val="007112FF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C1336"/>
    <w:rsid w:val="007C3894"/>
    <w:rsid w:val="00811858"/>
    <w:rsid w:val="00834D62"/>
    <w:rsid w:val="00850535"/>
    <w:rsid w:val="00865B3B"/>
    <w:rsid w:val="00872011"/>
    <w:rsid w:val="0088168E"/>
    <w:rsid w:val="00886B62"/>
    <w:rsid w:val="0089391B"/>
    <w:rsid w:val="00894BC2"/>
    <w:rsid w:val="00895F85"/>
    <w:rsid w:val="008B03B6"/>
    <w:rsid w:val="008B2697"/>
    <w:rsid w:val="008B513C"/>
    <w:rsid w:val="008E770C"/>
    <w:rsid w:val="008F1DBF"/>
    <w:rsid w:val="0090178C"/>
    <w:rsid w:val="00921E44"/>
    <w:rsid w:val="009365B4"/>
    <w:rsid w:val="009428AF"/>
    <w:rsid w:val="0094786D"/>
    <w:rsid w:val="00975436"/>
    <w:rsid w:val="009766E5"/>
    <w:rsid w:val="00982089"/>
    <w:rsid w:val="0098468C"/>
    <w:rsid w:val="009938F1"/>
    <w:rsid w:val="009A6E03"/>
    <w:rsid w:val="009B35D9"/>
    <w:rsid w:val="009B73A4"/>
    <w:rsid w:val="009B7B4E"/>
    <w:rsid w:val="009C2E61"/>
    <w:rsid w:val="009C6A8D"/>
    <w:rsid w:val="009F24A0"/>
    <w:rsid w:val="00A1696D"/>
    <w:rsid w:val="00A37C1B"/>
    <w:rsid w:val="00A43323"/>
    <w:rsid w:val="00A624BD"/>
    <w:rsid w:val="00A638AB"/>
    <w:rsid w:val="00A943EA"/>
    <w:rsid w:val="00A944BB"/>
    <w:rsid w:val="00AB25D4"/>
    <w:rsid w:val="00AB2A34"/>
    <w:rsid w:val="00AC3C3B"/>
    <w:rsid w:val="00AD2092"/>
    <w:rsid w:val="00AF0D67"/>
    <w:rsid w:val="00B0289E"/>
    <w:rsid w:val="00B21DC2"/>
    <w:rsid w:val="00B35610"/>
    <w:rsid w:val="00B40CDB"/>
    <w:rsid w:val="00B44A45"/>
    <w:rsid w:val="00B54C25"/>
    <w:rsid w:val="00B67005"/>
    <w:rsid w:val="00B751E0"/>
    <w:rsid w:val="00B769F7"/>
    <w:rsid w:val="00BA051C"/>
    <w:rsid w:val="00BA1F86"/>
    <w:rsid w:val="00BB2FD7"/>
    <w:rsid w:val="00BB379C"/>
    <w:rsid w:val="00BC6A57"/>
    <w:rsid w:val="00BE1CE9"/>
    <w:rsid w:val="00BE3D77"/>
    <w:rsid w:val="00C220E1"/>
    <w:rsid w:val="00C33181"/>
    <w:rsid w:val="00C42EED"/>
    <w:rsid w:val="00C634B1"/>
    <w:rsid w:val="00C76D2F"/>
    <w:rsid w:val="00CA277A"/>
    <w:rsid w:val="00CF0535"/>
    <w:rsid w:val="00D11F7F"/>
    <w:rsid w:val="00D12BDD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0843"/>
    <w:rsid w:val="00D82A65"/>
    <w:rsid w:val="00D85CD8"/>
    <w:rsid w:val="00D91722"/>
    <w:rsid w:val="00DA23C6"/>
    <w:rsid w:val="00DB1284"/>
    <w:rsid w:val="00DD1610"/>
    <w:rsid w:val="00DF70C8"/>
    <w:rsid w:val="00E24957"/>
    <w:rsid w:val="00E30268"/>
    <w:rsid w:val="00E35447"/>
    <w:rsid w:val="00E409D2"/>
    <w:rsid w:val="00E70E49"/>
    <w:rsid w:val="00E937CB"/>
    <w:rsid w:val="00EA66EB"/>
    <w:rsid w:val="00EC42EE"/>
    <w:rsid w:val="00F01B26"/>
    <w:rsid w:val="00F04C38"/>
    <w:rsid w:val="00F079B9"/>
    <w:rsid w:val="00F25563"/>
    <w:rsid w:val="00F279C3"/>
    <w:rsid w:val="00F32CD4"/>
    <w:rsid w:val="00F34395"/>
    <w:rsid w:val="00F40B75"/>
    <w:rsid w:val="00F43963"/>
    <w:rsid w:val="00F4475E"/>
    <w:rsid w:val="00F44BDB"/>
    <w:rsid w:val="00F46FDA"/>
    <w:rsid w:val="00F47177"/>
    <w:rsid w:val="00F66148"/>
    <w:rsid w:val="00F71542"/>
    <w:rsid w:val="00F71C5E"/>
    <w:rsid w:val="00F809B1"/>
    <w:rsid w:val="00F82E50"/>
    <w:rsid w:val="00F8762C"/>
    <w:rsid w:val="00FA4B4F"/>
    <w:rsid w:val="00FB1F12"/>
    <w:rsid w:val="00FC528F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85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2013-08-20T04:56:00Z</dcterms:created>
  <dcterms:modified xsi:type="dcterms:W3CDTF">2013-08-20T04:56:00Z</dcterms:modified>
</cp:coreProperties>
</file>